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CD6" w:rsidRDefault="00264CD6">
      <w:r>
        <w:rPr>
          <w:lang w:val="fr-FR" w:eastAsia="fr-FR"/>
        </w:rPr>
        <mc:AlternateContent>
          <mc:Choice Requires="wps">
            <w:drawing>
              <wp:anchor distT="0" distB="0" distL="114300" distR="114300" simplePos="0" relativeHeight="251661312" behindDoc="0" locked="0" layoutInCell="1" allowOverlap="1" wp14:anchorId="27875294" wp14:editId="0D77C445">
                <wp:simplePos x="0" y="0"/>
                <wp:positionH relativeFrom="column">
                  <wp:posOffset>205105</wp:posOffset>
                </wp:positionH>
                <wp:positionV relativeFrom="paragraph">
                  <wp:posOffset>2894965</wp:posOffset>
                </wp:positionV>
                <wp:extent cx="5760720" cy="1455420"/>
                <wp:effectExtent l="19050" t="19050" r="11430" b="11430"/>
                <wp:wrapNone/>
                <wp:docPr id="2" name="Rectangle à coins arrondis 2"/>
                <wp:cNvGraphicFramePr/>
                <a:graphic xmlns:a="http://schemas.openxmlformats.org/drawingml/2006/main">
                  <a:graphicData uri="http://schemas.microsoft.com/office/word/2010/wordprocessingShape">
                    <wps:wsp>
                      <wps:cNvSpPr/>
                      <wps:spPr>
                        <a:xfrm>
                          <a:off x="0" y="0"/>
                          <a:ext cx="5760720" cy="1455420"/>
                        </a:xfrm>
                        <a:prstGeom prst="roundRect">
                          <a:avLst/>
                        </a:prstGeom>
                        <a:ln w="38100"/>
                      </wps:spPr>
                      <wps:style>
                        <a:lnRef idx="2">
                          <a:schemeClr val="accent5"/>
                        </a:lnRef>
                        <a:fillRef idx="1">
                          <a:schemeClr val="lt1"/>
                        </a:fillRef>
                        <a:effectRef idx="0">
                          <a:schemeClr val="accent5"/>
                        </a:effectRef>
                        <a:fontRef idx="minor">
                          <a:schemeClr val="dk1"/>
                        </a:fontRef>
                      </wps:style>
                      <wps:txbx>
                        <w:txbxContent>
                          <w:p w:rsidR="00264CD6" w:rsidRPr="00264CD6" w:rsidRDefault="00264CD6" w:rsidP="00264CD6">
                            <w:pPr>
                              <w:rPr>
                                <w:b/>
                                <w:sz w:val="56"/>
                                <w:lang w:val="fr-FR"/>
                              </w:rPr>
                            </w:pPr>
                            <w:r w:rsidRPr="00264CD6">
                              <w:rPr>
                                <w:b/>
                                <w:sz w:val="56"/>
                                <w:lang w:val="fr-FR"/>
                              </w:rPr>
                              <w:t>R</w:t>
                            </w:r>
                            <w:r>
                              <w:rPr>
                                <w:b/>
                                <w:sz w:val="56"/>
                                <w:lang w:val="fr-FR"/>
                              </w:rPr>
                              <w:t>éalis</w:t>
                            </w:r>
                            <w:r w:rsidRPr="00264CD6">
                              <w:rPr>
                                <w:b/>
                                <w:sz w:val="56"/>
                                <w:lang w:val="fr-FR"/>
                              </w:rPr>
                              <w:t xml:space="preserve">ation d’un agrégateur de </w:t>
                            </w:r>
                            <w:r>
                              <w:rPr>
                                <w:b/>
                                <w:sz w:val="56"/>
                                <w:lang w:val="fr-FR"/>
                              </w:rPr>
                              <w:t>moyen de paiement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875294" id="Rectangle à coins arrondis 2" o:spid="_x0000_s1026" style="position:absolute;margin-left:16.15pt;margin-top:227.95pt;width:453.6pt;height:11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" fillcolor="white [3201]" strokecolor="#5b9bd5 [3208]" strokeweight="3pt">
                <v:stroke joinstyle="miter"/>
                <v:textbox>
                  <w:txbxContent>
                    <w:p w:rsidR="00264CD6" w:rsidRPr="00264CD6" w:rsidRDefault="00264CD6" w:rsidP="00264CD6">
                      <w:pPr>
                        <w:rPr>
                          <w:b/>
                          <w:sz w:val="56"/>
                          <w:lang w:val="fr-FR"/>
                        </w:rPr>
                      </w:pPr>
                      <w:r w:rsidRPr="00264CD6">
                        <w:rPr>
                          <w:b/>
                          <w:sz w:val="56"/>
                          <w:lang w:val="fr-FR"/>
                        </w:rPr>
                        <w:t>R</w:t>
                      </w:r>
                      <w:r>
                        <w:rPr>
                          <w:b/>
                          <w:sz w:val="56"/>
                          <w:lang w:val="fr-FR"/>
                        </w:rPr>
                        <w:t>éalis</w:t>
                      </w:r>
                      <w:r w:rsidRPr="00264CD6">
                        <w:rPr>
                          <w:b/>
                          <w:sz w:val="56"/>
                          <w:lang w:val="fr-FR"/>
                        </w:rPr>
                        <w:t xml:space="preserve">ation d’un agrégateur de </w:t>
                      </w:r>
                      <w:r>
                        <w:rPr>
                          <w:b/>
                          <w:sz w:val="56"/>
                          <w:lang w:val="fr-FR"/>
                        </w:rPr>
                        <w:t>moyen de paiement</w:t>
                      </w:r>
                    </w:p>
                  </w:txbxContent>
                </v:textbox>
              </v:roundrect>
            </w:pict>
          </mc:Fallback>
        </mc:AlternateContent>
      </w:r>
      <w:r>
        <w:rPr>
          <w:lang w:val="fr-FR" w:eastAsia="fr-FR"/>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1470025</wp:posOffset>
                </wp:positionV>
                <wp:extent cx="5760720" cy="723900"/>
                <wp:effectExtent l="0" t="0" r="11430" b="19050"/>
                <wp:wrapNone/>
                <wp:docPr id="1" name="Rectangle à coins arrondis 1"/>
                <wp:cNvGraphicFramePr/>
                <a:graphic xmlns:a="http://schemas.openxmlformats.org/drawingml/2006/main">
                  <a:graphicData uri="http://schemas.microsoft.com/office/word/2010/wordprocessingShape">
                    <wps:wsp>
                      <wps:cNvSpPr/>
                      <wps:spPr>
                        <a:xfrm>
                          <a:off x="0" y="0"/>
                          <a:ext cx="5760720"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4CD6" w:rsidRPr="00264CD6" w:rsidRDefault="00264CD6" w:rsidP="00264CD6">
                            <w:pPr>
                              <w:jc w:val="center"/>
                              <w:rPr>
                                <w:b/>
                                <w:sz w:val="56"/>
                              </w:rPr>
                            </w:pPr>
                            <w:r w:rsidRPr="00264CD6">
                              <w:rPr>
                                <w:b/>
                                <w:sz w:val="56"/>
                              </w:rPr>
                              <w:t>CACHIER DE CHARGE DETAILLÉES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7" style="position:absolute;margin-left:9.55pt;margin-top:115.75pt;width:453.6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" fillcolor="#4472c4 [3204]" strokecolor="#1f3763 [1604]" strokeweight="1pt">
                <v:stroke joinstyle="miter"/>
                <v:textbox>
                  <w:txbxContent>
                    <w:p w:rsidR="00264CD6" w:rsidRPr="00264CD6" w:rsidRDefault="00264CD6" w:rsidP="00264CD6">
                      <w:pPr>
                        <w:jc w:val="center"/>
                        <w:rPr>
                          <w:b/>
                          <w:sz w:val="56"/>
                        </w:rPr>
                      </w:pPr>
                      <w:r w:rsidRPr="00264CD6">
                        <w:rPr>
                          <w:b/>
                          <w:sz w:val="56"/>
                        </w:rPr>
                        <w:t>CACHIER DE CHARGE DETAILLÉES</w:t>
                      </w:r>
                    </w:p>
                  </w:txbxContent>
                </v:textbox>
              </v:roundrect>
            </w:pict>
          </mc:Fallback>
        </mc:AlternateContent>
      </w:r>
    </w:p>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Pr="00264CD6" w:rsidRDefault="00264CD6" w:rsidP="00264CD6"/>
    <w:p w:rsidR="00264CD6" w:rsidRDefault="00264CD6" w:rsidP="00264CD6"/>
    <w:p w:rsidR="00373C22" w:rsidRDefault="00373C22"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264CD6" w:rsidRDefault="00264CD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pPr>
        <w:pStyle w:val="TM1"/>
        <w:tabs>
          <w:tab w:val="left" w:pos="440"/>
          <w:tab w:val="right" w:leader="dot" w:pos="9062"/>
        </w:tabs>
        <w:rPr>
          <w:rFonts w:eastAsiaTheme="minorEastAsia"/>
          <w:noProof/>
          <w:lang w:val="fr-FR" w:eastAsia="fr-FR"/>
        </w:rPr>
      </w:pPr>
      <w:r>
        <w:fldChar w:fldCharType="begin"/>
      </w:r>
      <w:r>
        <w:instrText xml:space="preserve"> TOC \o "1-4" \h \z \u </w:instrText>
      </w:r>
      <w:r>
        <w:fldChar w:fldCharType="separate"/>
      </w:r>
      <w:hyperlink w:anchor="_Toc47337431" w:history="1">
        <w:r w:rsidRPr="00C611CF">
          <w:rPr>
            <w:rStyle w:val="Lienhypertexte"/>
            <w:noProof/>
            <w:lang w:val="fr-FR"/>
          </w:rPr>
          <w:t>1</w:t>
        </w:r>
        <w:r>
          <w:rPr>
            <w:rFonts w:eastAsiaTheme="minorEastAsia"/>
            <w:noProof/>
            <w:lang w:val="fr-FR" w:eastAsia="fr-FR"/>
          </w:rPr>
          <w:tab/>
        </w:r>
        <w:r w:rsidRPr="00C611CF">
          <w:rPr>
            <w:rStyle w:val="Lienhypertexte"/>
            <w:noProof/>
            <w:lang w:val="fr-FR"/>
          </w:rPr>
          <w:t>Objectif</w:t>
        </w:r>
        <w:r>
          <w:rPr>
            <w:noProof/>
            <w:webHidden/>
          </w:rPr>
          <w:tab/>
        </w:r>
        <w:r>
          <w:rPr>
            <w:noProof/>
            <w:webHidden/>
          </w:rPr>
          <w:fldChar w:fldCharType="begin"/>
        </w:r>
        <w:r>
          <w:rPr>
            <w:noProof/>
            <w:webHidden/>
          </w:rPr>
          <w:instrText xml:space="preserve"> PAGEREF _Toc47337431 \h </w:instrText>
        </w:r>
        <w:r>
          <w:rPr>
            <w:noProof/>
            <w:webHidden/>
          </w:rPr>
        </w:r>
        <w:r>
          <w:rPr>
            <w:noProof/>
            <w:webHidden/>
          </w:rPr>
          <w:fldChar w:fldCharType="separate"/>
        </w:r>
        <w:r>
          <w:rPr>
            <w:noProof/>
            <w:webHidden/>
          </w:rPr>
          <w:t>3</w:t>
        </w:r>
        <w:r>
          <w:rPr>
            <w:noProof/>
            <w:webHidden/>
          </w:rPr>
          <w:fldChar w:fldCharType="end"/>
        </w:r>
      </w:hyperlink>
    </w:p>
    <w:p w:rsidR="00473EB6" w:rsidRDefault="00473EB6">
      <w:pPr>
        <w:pStyle w:val="TM2"/>
        <w:tabs>
          <w:tab w:val="left" w:pos="880"/>
          <w:tab w:val="right" w:leader="dot" w:pos="9062"/>
        </w:tabs>
        <w:rPr>
          <w:rFonts w:eastAsiaTheme="minorEastAsia"/>
          <w:noProof/>
          <w:lang w:val="fr-FR" w:eastAsia="fr-FR"/>
        </w:rPr>
      </w:pPr>
      <w:hyperlink w:anchor="_Toc47337432" w:history="1">
        <w:r w:rsidRPr="00C611CF">
          <w:rPr>
            <w:rStyle w:val="Lienhypertexte"/>
            <w:noProof/>
            <w:lang w:val="fr-FR"/>
          </w:rPr>
          <w:t>1.1</w:t>
        </w:r>
        <w:r>
          <w:rPr>
            <w:rFonts w:eastAsiaTheme="minorEastAsia"/>
            <w:noProof/>
            <w:lang w:val="fr-FR" w:eastAsia="fr-FR"/>
          </w:rPr>
          <w:tab/>
        </w:r>
        <w:r w:rsidRPr="00C611CF">
          <w:rPr>
            <w:rStyle w:val="Lienhypertexte"/>
            <w:noProof/>
            <w:lang w:val="fr-FR"/>
          </w:rPr>
          <w:t>Objectif général</w:t>
        </w:r>
        <w:r>
          <w:rPr>
            <w:noProof/>
            <w:webHidden/>
          </w:rPr>
          <w:tab/>
        </w:r>
        <w:r>
          <w:rPr>
            <w:noProof/>
            <w:webHidden/>
          </w:rPr>
          <w:fldChar w:fldCharType="begin"/>
        </w:r>
        <w:r>
          <w:rPr>
            <w:noProof/>
            <w:webHidden/>
          </w:rPr>
          <w:instrText xml:space="preserve"> PAGEREF _Toc47337432 \h </w:instrText>
        </w:r>
        <w:r>
          <w:rPr>
            <w:noProof/>
            <w:webHidden/>
          </w:rPr>
        </w:r>
        <w:r>
          <w:rPr>
            <w:noProof/>
            <w:webHidden/>
          </w:rPr>
          <w:fldChar w:fldCharType="separate"/>
        </w:r>
        <w:r>
          <w:rPr>
            <w:noProof/>
            <w:webHidden/>
          </w:rPr>
          <w:t>3</w:t>
        </w:r>
        <w:r>
          <w:rPr>
            <w:noProof/>
            <w:webHidden/>
          </w:rPr>
          <w:fldChar w:fldCharType="end"/>
        </w:r>
      </w:hyperlink>
    </w:p>
    <w:p w:rsidR="00473EB6" w:rsidRDefault="00473EB6">
      <w:pPr>
        <w:pStyle w:val="TM2"/>
        <w:tabs>
          <w:tab w:val="left" w:pos="880"/>
          <w:tab w:val="right" w:leader="dot" w:pos="9062"/>
        </w:tabs>
        <w:rPr>
          <w:rFonts w:eastAsiaTheme="minorEastAsia"/>
          <w:noProof/>
          <w:lang w:val="fr-FR" w:eastAsia="fr-FR"/>
        </w:rPr>
      </w:pPr>
      <w:hyperlink w:anchor="_Toc47337433" w:history="1">
        <w:r w:rsidRPr="00C611CF">
          <w:rPr>
            <w:rStyle w:val="Lienhypertexte"/>
            <w:noProof/>
            <w:lang w:val="fr-FR"/>
          </w:rPr>
          <w:t>1.2</w:t>
        </w:r>
        <w:r>
          <w:rPr>
            <w:rFonts w:eastAsiaTheme="minorEastAsia"/>
            <w:noProof/>
            <w:lang w:val="fr-FR" w:eastAsia="fr-FR"/>
          </w:rPr>
          <w:tab/>
        </w:r>
        <w:r w:rsidRPr="00C611CF">
          <w:rPr>
            <w:rStyle w:val="Lienhypertexte"/>
            <w:noProof/>
            <w:lang w:val="fr-FR"/>
          </w:rPr>
          <w:t>Objectif spécifiques</w:t>
        </w:r>
        <w:r>
          <w:rPr>
            <w:noProof/>
            <w:webHidden/>
          </w:rPr>
          <w:tab/>
        </w:r>
        <w:r>
          <w:rPr>
            <w:noProof/>
            <w:webHidden/>
          </w:rPr>
          <w:fldChar w:fldCharType="begin"/>
        </w:r>
        <w:r>
          <w:rPr>
            <w:noProof/>
            <w:webHidden/>
          </w:rPr>
          <w:instrText xml:space="preserve"> PAGEREF _Toc47337433 \h </w:instrText>
        </w:r>
        <w:r>
          <w:rPr>
            <w:noProof/>
            <w:webHidden/>
          </w:rPr>
        </w:r>
        <w:r>
          <w:rPr>
            <w:noProof/>
            <w:webHidden/>
          </w:rPr>
          <w:fldChar w:fldCharType="separate"/>
        </w:r>
        <w:r>
          <w:rPr>
            <w:noProof/>
            <w:webHidden/>
          </w:rPr>
          <w:t>4</w:t>
        </w:r>
        <w:r>
          <w:rPr>
            <w:noProof/>
            <w:webHidden/>
          </w:rPr>
          <w:fldChar w:fldCharType="end"/>
        </w:r>
      </w:hyperlink>
    </w:p>
    <w:p w:rsidR="00473EB6" w:rsidRDefault="00473EB6">
      <w:pPr>
        <w:pStyle w:val="TM1"/>
        <w:tabs>
          <w:tab w:val="left" w:pos="440"/>
          <w:tab w:val="right" w:leader="dot" w:pos="9062"/>
        </w:tabs>
        <w:rPr>
          <w:rFonts w:eastAsiaTheme="minorEastAsia"/>
          <w:noProof/>
          <w:lang w:val="fr-FR" w:eastAsia="fr-FR"/>
        </w:rPr>
      </w:pPr>
      <w:hyperlink w:anchor="_Toc47337434" w:history="1">
        <w:r w:rsidRPr="00C611CF">
          <w:rPr>
            <w:rStyle w:val="Lienhypertexte"/>
            <w:noProof/>
            <w:lang w:val="fr-FR"/>
          </w:rPr>
          <w:t>2</w:t>
        </w:r>
        <w:r>
          <w:rPr>
            <w:rFonts w:eastAsiaTheme="minorEastAsia"/>
            <w:noProof/>
            <w:lang w:val="fr-FR" w:eastAsia="fr-FR"/>
          </w:rPr>
          <w:tab/>
        </w:r>
        <w:r w:rsidRPr="00C611CF">
          <w:rPr>
            <w:rStyle w:val="Lienhypertexte"/>
            <w:noProof/>
            <w:lang w:val="fr-FR"/>
          </w:rPr>
          <w:t>Analyse des besoins</w:t>
        </w:r>
        <w:r>
          <w:rPr>
            <w:noProof/>
            <w:webHidden/>
          </w:rPr>
          <w:tab/>
        </w:r>
        <w:r>
          <w:rPr>
            <w:noProof/>
            <w:webHidden/>
          </w:rPr>
          <w:fldChar w:fldCharType="begin"/>
        </w:r>
        <w:r>
          <w:rPr>
            <w:noProof/>
            <w:webHidden/>
          </w:rPr>
          <w:instrText xml:space="preserve"> PAGEREF _Toc47337434 \h </w:instrText>
        </w:r>
        <w:r>
          <w:rPr>
            <w:noProof/>
            <w:webHidden/>
          </w:rPr>
        </w:r>
        <w:r>
          <w:rPr>
            <w:noProof/>
            <w:webHidden/>
          </w:rPr>
          <w:fldChar w:fldCharType="separate"/>
        </w:r>
        <w:r>
          <w:rPr>
            <w:noProof/>
            <w:webHidden/>
          </w:rPr>
          <w:t>4</w:t>
        </w:r>
        <w:r>
          <w:rPr>
            <w:noProof/>
            <w:webHidden/>
          </w:rPr>
          <w:fldChar w:fldCharType="end"/>
        </w:r>
      </w:hyperlink>
    </w:p>
    <w:p w:rsidR="00473EB6" w:rsidRDefault="00473EB6">
      <w:pPr>
        <w:pStyle w:val="TM2"/>
        <w:tabs>
          <w:tab w:val="left" w:pos="880"/>
          <w:tab w:val="right" w:leader="dot" w:pos="9062"/>
        </w:tabs>
        <w:rPr>
          <w:rFonts w:eastAsiaTheme="minorEastAsia"/>
          <w:noProof/>
          <w:lang w:val="fr-FR" w:eastAsia="fr-FR"/>
        </w:rPr>
      </w:pPr>
      <w:hyperlink w:anchor="_Toc47337435" w:history="1">
        <w:r w:rsidRPr="00C611CF">
          <w:rPr>
            <w:rStyle w:val="Lienhypertexte"/>
            <w:noProof/>
            <w:lang w:val="fr-FR"/>
          </w:rPr>
          <w:t>2.1</w:t>
        </w:r>
        <w:r>
          <w:rPr>
            <w:rFonts w:eastAsiaTheme="minorEastAsia"/>
            <w:noProof/>
            <w:lang w:val="fr-FR" w:eastAsia="fr-FR"/>
          </w:rPr>
          <w:tab/>
        </w:r>
        <w:r w:rsidRPr="00C611CF">
          <w:rPr>
            <w:rStyle w:val="Lienhypertexte"/>
            <w:noProof/>
            <w:lang w:val="fr-FR"/>
          </w:rPr>
          <w:t>Spécifications fonctionnels</w:t>
        </w:r>
        <w:r>
          <w:rPr>
            <w:noProof/>
            <w:webHidden/>
          </w:rPr>
          <w:tab/>
        </w:r>
        <w:r>
          <w:rPr>
            <w:noProof/>
            <w:webHidden/>
          </w:rPr>
          <w:fldChar w:fldCharType="begin"/>
        </w:r>
        <w:r>
          <w:rPr>
            <w:noProof/>
            <w:webHidden/>
          </w:rPr>
          <w:instrText xml:space="preserve"> PAGEREF _Toc47337435 \h </w:instrText>
        </w:r>
        <w:r>
          <w:rPr>
            <w:noProof/>
            <w:webHidden/>
          </w:rPr>
        </w:r>
        <w:r>
          <w:rPr>
            <w:noProof/>
            <w:webHidden/>
          </w:rPr>
          <w:fldChar w:fldCharType="separate"/>
        </w:r>
        <w:r>
          <w:rPr>
            <w:noProof/>
            <w:webHidden/>
          </w:rPr>
          <w:t>4</w:t>
        </w:r>
        <w:r>
          <w:rPr>
            <w:noProof/>
            <w:webHidden/>
          </w:rPr>
          <w:fldChar w:fldCharType="end"/>
        </w:r>
      </w:hyperlink>
    </w:p>
    <w:p w:rsidR="00473EB6" w:rsidRDefault="00473EB6">
      <w:pPr>
        <w:pStyle w:val="TM2"/>
        <w:tabs>
          <w:tab w:val="left" w:pos="880"/>
          <w:tab w:val="right" w:leader="dot" w:pos="9062"/>
        </w:tabs>
        <w:rPr>
          <w:rFonts w:eastAsiaTheme="minorEastAsia"/>
          <w:noProof/>
          <w:lang w:val="fr-FR" w:eastAsia="fr-FR"/>
        </w:rPr>
      </w:pPr>
      <w:hyperlink w:anchor="_Toc47337436" w:history="1">
        <w:r w:rsidRPr="00C611CF">
          <w:rPr>
            <w:rStyle w:val="Lienhypertexte"/>
            <w:noProof/>
            <w:lang w:val="fr-FR"/>
          </w:rPr>
          <w:t>2.2</w:t>
        </w:r>
        <w:r>
          <w:rPr>
            <w:rFonts w:eastAsiaTheme="minorEastAsia"/>
            <w:noProof/>
            <w:lang w:val="fr-FR" w:eastAsia="fr-FR"/>
          </w:rPr>
          <w:tab/>
        </w:r>
        <w:r w:rsidRPr="00C611CF">
          <w:rPr>
            <w:rStyle w:val="Lienhypertexte"/>
            <w:noProof/>
            <w:lang w:val="fr-FR"/>
          </w:rPr>
          <w:t>Les besoins non fonctionnels</w:t>
        </w:r>
        <w:r>
          <w:rPr>
            <w:noProof/>
            <w:webHidden/>
          </w:rPr>
          <w:tab/>
        </w:r>
        <w:r>
          <w:rPr>
            <w:noProof/>
            <w:webHidden/>
          </w:rPr>
          <w:fldChar w:fldCharType="begin"/>
        </w:r>
        <w:r>
          <w:rPr>
            <w:noProof/>
            <w:webHidden/>
          </w:rPr>
          <w:instrText xml:space="preserve"> PAGEREF _Toc47337436 \h </w:instrText>
        </w:r>
        <w:r>
          <w:rPr>
            <w:noProof/>
            <w:webHidden/>
          </w:rPr>
        </w:r>
        <w:r>
          <w:rPr>
            <w:noProof/>
            <w:webHidden/>
          </w:rPr>
          <w:fldChar w:fldCharType="separate"/>
        </w:r>
        <w:r>
          <w:rPr>
            <w:noProof/>
            <w:webHidden/>
          </w:rPr>
          <w:t>5</w:t>
        </w:r>
        <w:r>
          <w:rPr>
            <w:noProof/>
            <w:webHidden/>
          </w:rPr>
          <w:fldChar w:fldCharType="end"/>
        </w:r>
      </w:hyperlink>
    </w:p>
    <w:p w:rsidR="00473EB6" w:rsidRDefault="00473EB6">
      <w:pPr>
        <w:pStyle w:val="TM1"/>
        <w:tabs>
          <w:tab w:val="left" w:pos="440"/>
          <w:tab w:val="right" w:leader="dot" w:pos="9062"/>
        </w:tabs>
        <w:rPr>
          <w:rFonts w:eastAsiaTheme="minorEastAsia"/>
          <w:noProof/>
          <w:lang w:val="fr-FR" w:eastAsia="fr-FR"/>
        </w:rPr>
      </w:pPr>
      <w:hyperlink w:anchor="_Toc47337437" w:history="1">
        <w:r w:rsidRPr="00C611CF">
          <w:rPr>
            <w:rStyle w:val="Lienhypertexte"/>
            <w:noProof/>
            <w:lang w:val="fr-FR"/>
          </w:rPr>
          <w:t>3</w:t>
        </w:r>
        <w:r>
          <w:rPr>
            <w:rFonts w:eastAsiaTheme="minorEastAsia"/>
            <w:noProof/>
            <w:lang w:val="fr-FR" w:eastAsia="fr-FR"/>
          </w:rPr>
          <w:tab/>
        </w:r>
        <w:r w:rsidRPr="00C611CF">
          <w:rPr>
            <w:rStyle w:val="Lienhypertexte"/>
            <w:noProof/>
            <w:lang w:val="fr-FR"/>
          </w:rPr>
          <w:t>Conception</w:t>
        </w:r>
        <w:r>
          <w:rPr>
            <w:noProof/>
            <w:webHidden/>
          </w:rPr>
          <w:tab/>
        </w:r>
        <w:r>
          <w:rPr>
            <w:noProof/>
            <w:webHidden/>
          </w:rPr>
          <w:fldChar w:fldCharType="begin"/>
        </w:r>
        <w:r>
          <w:rPr>
            <w:noProof/>
            <w:webHidden/>
          </w:rPr>
          <w:instrText xml:space="preserve"> PAGEREF _Toc47337437 \h </w:instrText>
        </w:r>
        <w:r>
          <w:rPr>
            <w:noProof/>
            <w:webHidden/>
          </w:rPr>
        </w:r>
        <w:r>
          <w:rPr>
            <w:noProof/>
            <w:webHidden/>
          </w:rPr>
          <w:fldChar w:fldCharType="separate"/>
        </w:r>
        <w:r>
          <w:rPr>
            <w:noProof/>
            <w:webHidden/>
          </w:rPr>
          <w:t>5</w:t>
        </w:r>
        <w:r>
          <w:rPr>
            <w:noProof/>
            <w:webHidden/>
          </w:rPr>
          <w:fldChar w:fldCharType="end"/>
        </w:r>
      </w:hyperlink>
    </w:p>
    <w:p w:rsidR="00473EB6" w:rsidRDefault="00473EB6">
      <w:pPr>
        <w:pStyle w:val="TM2"/>
        <w:tabs>
          <w:tab w:val="left" w:pos="880"/>
          <w:tab w:val="right" w:leader="dot" w:pos="9062"/>
        </w:tabs>
        <w:rPr>
          <w:rFonts w:eastAsiaTheme="minorEastAsia"/>
          <w:noProof/>
          <w:lang w:val="fr-FR" w:eastAsia="fr-FR"/>
        </w:rPr>
      </w:pPr>
      <w:hyperlink w:anchor="_Toc47337438" w:history="1">
        <w:r w:rsidRPr="00C611CF">
          <w:rPr>
            <w:rStyle w:val="Lienhypertexte"/>
            <w:noProof/>
            <w:lang w:val="fr-FR"/>
          </w:rPr>
          <w:t>3.1</w:t>
        </w:r>
        <w:r>
          <w:rPr>
            <w:rFonts w:eastAsiaTheme="minorEastAsia"/>
            <w:noProof/>
            <w:lang w:val="fr-FR" w:eastAsia="fr-FR"/>
          </w:rPr>
          <w:tab/>
        </w:r>
        <w:r w:rsidRPr="00C611CF">
          <w:rPr>
            <w:rStyle w:val="Lienhypertexte"/>
            <w:noProof/>
            <w:lang w:val="fr-FR"/>
          </w:rPr>
          <w:t>Modélisation fonctionnelle</w:t>
        </w:r>
        <w:r>
          <w:rPr>
            <w:noProof/>
            <w:webHidden/>
          </w:rPr>
          <w:tab/>
        </w:r>
        <w:r>
          <w:rPr>
            <w:noProof/>
            <w:webHidden/>
          </w:rPr>
          <w:fldChar w:fldCharType="begin"/>
        </w:r>
        <w:r>
          <w:rPr>
            <w:noProof/>
            <w:webHidden/>
          </w:rPr>
          <w:instrText xml:space="preserve"> PAGEREF _Toc47337438 \h </w:instrText>
        </w:r>
        <w:r>
          <w:rPr>
            <w:noProof/>
            <w:webHidden/>
          </w:rPr>
        </w:r>
        <w:r>
          <w:rPr>
            <w:noProof/>
            <w:webHidden/>
          </w:rPr>
          <w:fldChar w:fldCharType="separate"/>
        </w:r>
        <w:r>
          <w:rPr>
            <w:noProof/>
            <w:webHidden/>
          </w:rPr>
          <w:t>6</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39" w:history="1">
        <w:r w:rsidRPr="00C611CF">
          <w:rPr>
            <w:rStyle w:val="Lienhypertexte"/>
            <w:noProof/>
            <w:lang w:val="fr-FR"/>
          </w:rPr>
          <w:t>3.1.1</w:t>
        </w:r>
        <w:r>
          <w:rPr>
            <w:rFonts w:eastAsiaTheme="minorEastAsia"/>
            <w:noProof/>
            <w:lang w:val="fr-FR" w:eastAsia="fr-FR"/>
          </w:rPr>
          <w:tab/>
        </w:r>
        <w:r w:rsidRPr="00C611CF">
          <w:rPr>
            <w:rStyle w:val="Lienhypertexte"/>
            <w:noProof/>
            <w:lang w:val="fr-FR"/>
          </w:rPr>
          <w:t>Identification des acteurs du système</w:t>
        </w:r>
        <w:r>
          <w:rPr>
            <w:noProof/>
            <w:webHidden/>
          </w:rPr>
          <w:tab/>
        </w:r>
        <w:r>
          <w:rPr>
            <w:noProof/>
            <w:webHidden/>
          </w:rPr>
          <w:fldChar w:fldCharType="begin"/>
        </w:r>
        <w:r>
          <w:rPr>
            <w:noProof/>
            <w:webHidden/>
          </w:rPr>
          <w:instrText xml:space="preserve"> PAGEREF _Toc47337439 \h </w:instrText>
        </w:r>
        <w:r>
          <w:rPr>
            <w:noProof/>
            <w:webHidden/>
          </w:rPr>
        </w:r>
        <w:r>
          <w:rPr>
            <w:noProof/>
            <w:webHidden/>
          </w:rPr>
          <w:fldChar w:fldCharType="separate"/>
        </w:r>
        <w:r>
          <w:rPr>
            <w:noProof/>
            <w:webHidden/>
          </w:rPr>
          <w:t>6</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0" w:history="1">
        <w:r w:rsidRPr="00C611CF">
          <w:rPr>
            <w:rStyle w:val="Lienhypertexte"/>
            <w:noProof/>
            <w:lang w:val="fr-FR"/>
          </w:rPr>
          <w:t>3.1.2</w:t>
        </w:r>
        <w:r>
          <w:rPr>
            <w:rFonts w:eastAsiaTheme="minorEastAsia"/>
            <w:noProof/>
            <w:lang w:val="fr-FR" w:eastAsia="fr-FR"/>
          </w:rPr>
          <w:tab/>
        </w:r>
        <w:r w:rsidRPr="00C611CF">
          <w:rPr>
            <w:rStyle w:val="Lienhypertexte"/>
            <w:noProof/>
            <w:lang w:val="fr-FR"/>
          </w:rPr>
          <w:t>Diagramme de cas d’utilisation</w:t>
        </w:r>
        <w:r>
          <w:rPr>
            <w:noProof/>
            <w:webHidden/>
          </w:rPr>
          <w:tab/>
        </w:r>
        <w:r>
          <w:rPr>
            <w:noProof/>
            <w:webHidden/>
          </w:rPr>
          <w:fldChar w:fldCharType="begin"/>
        </w:r>
        <w:r>
          <w:rPr>
            <w:noProof/>
            <w:webHidden/>
          </w:rPr>
          <w:instrText xml:space="preserve"> PAGEREF _Toc47337440 \h </w:instrText>
        </w:r>
        <w:r>
          <w:rPr>
            <w:noProof/>
            <w:webHidden/>
          </w:rPr>
        </w:r>
        <w:r>
          <w:rPr>
            <w:noProof/>
            <w:webHidden/>
          </w:rPr>
          <w:fldChar w:fldCharType="separate"/>
        </w:r>
        <w:r>
          <w:rPr>
            <w:noProof/>
            <w:webHidden/>
          </w:rPr>
          <w:t>6</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1" w:history="1">
        <w:r w:rsidRPr="00C611CF">
          <w:rPr>
            <w:rStyle w:val="Lienhypertexte"/>
            <w:noProof/>
            <w:lang w:val="fr-FR"/>
          </w:rPr>
          <w:t>3.1.3</w:t>
        </w:r>
        <w:r>
          <w:rPr>
            <w:rFonts w:eastAsiaTheme="minorEastAsia"/>
            <w:noProof/>
            <w:lang w:val="fr-FR" w:eastAsia="fr-FR"/>
          </w:rPr>
          <w:tab/>
        </w:r>
        <w:r w:rsidRPr="00C611CF">
          <w:rPr>
            <w:rStyle w:val="Lienhypertexte"/>
            <w:noProof/>
            <w:lang w:val="fr-FR"/>
          </w:rPr>
          <w:t>Diagramme de classe</w:t>
        </w:r>
        <w:r>
          <w:rPr>
            <w:noProof/>
            <w:webHidden/>
          </w:rPr>
          <w:tab/>
        </w:r>
        <w:r>
          <w:rPr>
            <w:noProof/>
            <w:webHidden/>
          </w:rPr>
          <w:fldChar w:fldCharType="begin"/>
        </w:r>
        <w:r>
          <w:rPr>
            <w:noProof/>
            <w:webHidden/>
          </w:rPr>
          <w:instrText xml:space="preserve"> PAGEREF _Toc47337441 \h </w:instrText>
        </w:r>
        <w:r>
          <w:rPr>
            <w:noProof/>
            <w:webHidden/>
          </w:rPr>
        </w:r>
        <w:r>
          <w:rPr>
            <w:noProof/>
            <w:webHidden/>
          </w:rPr>
          <w:fldChar w:fldCharType="separate"/>
        </w:r>
        <w:r>
          <w:rPr>
            <w:noProof/>
            <w:webHidden/>
          </w:rPr>
          <w:t>7</w:t>
        </w:r>
        <w:r>
          <w:rPr>
            <w:noProof/>
            <w:webHidden/>
          </w:rPr>
          <w:fldChar w:fldCharType="end"/>
        </w:r>
      </w:hyperlink>
    </w:p>
    <w:p w:rsidR="00473EB6" w:rsidRDefault="00473EB6">
      <w:pPr>
        <w:pStyle w:val="TM2"/>
        <w:tabs>
          <w:tab w:val="left" w:pos="880"/>
          <w:tab w:val="right" w:leader="dot" w:pos="9062"/>
        </w:tabs>
        <w:rPr>
          <w:rFonts w:eastAsiaTheme="minorEastAsia"/>
          <w:noProof/>
          <w:lang w:val="fr-FR" w:eastAsia="fr-FR"/>
        </w:rPr>
      </w:pPr>
      <w:hyperlink w:anchor="_Toc47337442" w:history="1">
        <w:r w:rsidRPr="00C611CF">
          <w:rPr>
            <w:rStyle w:val="Lienhypertexte"/>
            <w:noProof/>
            <w:lang w:val="fr-FR"/>
          </w:rPr>
          <w:t>3.2</w:t>
        </w:r>
        <w:r>
          <w:rPr>
            <w:rFonts w:eastAsiaTheme="minorEastAsia"/>
            <w:noProof/>
            <w:lang w:val="fr-FR" w:eastAsia="fr-FR"/>
          </w:rPr>
          <w:tab/>
        </w:r>
        <w:r w:rsidRPr="00C611CF">
          <w:rPr>
            <w:rStyle w:val="Lienhypertexte"/>
            <w:noProof/>
            <w:lang w:val="fr-FR"/>
          </w:rPr>
          <w:t>Modélisation dynamique</w:t>
        </w:r>
        <w:r>
          <w:rPr>
            <w:noProof/>
            <w:webHidden/>
          </w:rPr>
          <w:tab/>
        </w:r>
        <w:r>
          <w:rPr>
            <w:noProof/>
            <w:webHidden/>
          </w:rPr>
          <w:fldChar w:fldCharType="begin"/>
        </w:r>
        <w:r>
          <w:rPr>
            <w:noProof/>
            <w:webHidden/>
          </w:rPr>
          <w:instrText xml:space="preserve"> PAGEREF _Toc47337442 \h </w:instrText>
        </w:r>
        <w:r>
          <w:rPr>
            <w:noProof/>
            <w:webHidden/>
          </w:rPr>
        </w:r>
        <w:r>
          <w:rPr>
            <w:noProof/>
            <w:webHidden/>
          </w:rPr>
          <w:fldChar w:fldCharType="separate"/>
        </w:r>
        <w:r>
          <w:rPr>
            <w:noProof/>
            <w:webHidden/>
          </w:rPr>
          <w:t>7</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3" w:history="1">
        <w:r w:rsidRPr="00C611CF">
          <w:rPr>
            <w:rStyle w:val="Lienhypertexte"/>
            <w:noProof/>
            <w:lang w:val="fr-FR"/>
          </w:rPr>
          <w:t>3.2.1</w:t>
        </w:r>
        <w:r>
          <w:rPr>
            <w:rFonts w:eastAsiaTheme="minorEastAsia"/>
            <w:noProof/>
            <w:lang w:val="fr-FR" w:eastAsia="fr-FR"/>
          </w:rPr>
          <w:tab/>
        </w:r>
        <w:r w:rsidRPr="00C611CF">
          <w:rPr>
            <w:rStyle w:val="Lienhypertexte"/>
            <w:noProof/>
            <w:lang w:val="fr-FR"/>
          </w:rPr>
          <w:t>Diagramme de séquence</w:t>
        </w:r>
        <w:r>
          <w:rPr>
            <w:noProof/>
            <w:webHidden/>
          </w:rPr>
          <w:tab/>
        </w:r>
        <w:r>
          <w:rPr>
            <w:noProof/>
            <w:webHidden/>
          </w:rPr>
          <w:fldChar w:fldCharType="begin"/>
        </w:r>
        <w:r>
          <w:rPr>
            <w:noProof/>
            <w:webHidden/>
          </w:rPr>
          <w:instrText xml:space="preserve"> PAGEREF _Toc47337443 \h </w:instrText>
        </w:r>
        <w:r>
          <w:rPr>
            <w:noProof/>
            <w:webHidden/>
          </w:rPr>
        </w:r>
        <w:r>
          <w:rPr>
            <w:noProof/>
            <w:webHidden/>
          </w:rPr>
          <w:fldChar w:fldCharType="separate"/>
        </w:r>
        <w:r>
          <w:rPr>
            <w:noProof/>
            <w:webHidden/>
          </w:rPr>
          <w:t>7</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4" w:history="1">
        <w:r w:rsidRPr="00C611CF">
          <w:rPr>
            <w:rStyle w:val="Lienhypertexte"/>
            <w:noProof/>
            <w:lang w:val="fr-FR"/>
          </w:rPr>
          <w:t>3.2.2</w:t>
        </w:r>
        <w:r>
          <w:rPr>
            <w:rFonts w:eastAsiaTheme="minorEastAsia"/>
            <w:noProof/>
            <w:lang w:val="fr-FR" w:eastAsia="fr-FR"/>
          </w:rPr>
          <w:tab/>
        </w:r>
        <w:r w:rsidRPr="00C611CF">
          <w:rPr>
            <w:rStyle w:val="Lienhypertexte"/>
            <w:noProof/>
            <w:lang w:val="fr-FR"/>
          </w:rPr>
          <w:t>Diagramme d’activité</w:t>
        </w:r>
        <w:r>
          <w:rPr>
            <w:noProof/>
            <w:webHidden/>
          </w:rPr>
          <w:tab/>
        </w:r>
        <w:r>
          <w:rPr>
            <w:noProof/>
            <w:webHidden/>
          </w:rPr>
          <w:fldChar w:fldCharType="begin"/>
        </w:r>
        <w:r>
          <w:rPr>
            <w:noProof/>
            <w:webHidden/>
          </w:rPr>
          <w:instrText xml:space="preserve"> PAGEREF _Toc47337444 \h </w:instrText>
        </w:r>
        <w:r>
          <w:rPr>
            <w:noProof/>
            <w:webHidden/>
          </w:rPr>
        </w:r>
        <w:r>
          <w:rPr>
            <w:noProof/>
            <w:webHidden/>
          </w:rPr>
          <w:fldChar w:fldCharType="separate"/>
        </w:r>
        <w:r>
          <w:rPr>
            <w:noProof/>
            <w:webHidden/>
          </w:rPr>
          <w:t>7</w:t>
        </w:r>
        <w:r>
          <w:rPr>
            <w:noProof/>
            <w:webHidden/>
          </w:rPr>
          <w:fldChar w:fldCharType="end"/>
        </w:r>
      </w:hyperlink>
    </w:p>
    <w:p w:rsidR="00473EB6" w:rsidRDefault="00473EB6">
      <w:pPr>
        <w:pStyle w:val="TM2"/>
        <w:tabs>
          <w:tab w:val="left" w:pos="880"/>
          <w:tab w:val="right" w:leader="dot" w:pos="9062"/>
        </w:tabs>
        <w:rPr>
          <w:rFonts w:eastAsiaTheme="minorEastAsia"/>
          <w:noProof/>
          <w:lang w:val="fr-FR" w:eastAsia="fr-FR"/>
        </w:rPr>
      </w:pPr>
      <w:hyperlink w:anchor="_Toc47337445" w:history="1">
        <w:r w:rsidRPr="00C611CF">
          <w:rPr>
            <w:rStyle w:val="Lienhypertexte"/>
            <w:noProof/>
            <w:lang w:val="fr-FR"/>
          </w:rPr>
          <w:t>3.3</w:t>
        </w:r>
        <w:r>
          <w:rPr>
            <w:rFonts w:eastAsiaTheme="minorEastAsia"/>
            <w:noProof/>
            <w:lang w:val="fr-FR" w:eastAsia="fr-FR"/>
          </w:rPr>
          <w:tab/>
        </w:r>
        <w:r w:rsidRPr="00C611CF">
          <w:rPr>
            <w:rStyle w:val="Lienhypertexte"/>
            <w:noProof/>
            <w:lang w:val="fr-FR"/>
          </w:rPr>
          <w:t>Spécifications techniques</w:t>
        </w:r>
        <w:r>
          <w:rPr>
            <w:noProof/>
            <w:webHidden/>
          </w:rPr>
          <w:tab/>
        </w:r>
        <w:r>
          <w:rPr>
            <w:noProof/>
            <w:webHidden/>
          </w:rPr>
          <w:fldChar w:fldCharType="begin"/>
        </w:r>
        <w:r>
          <w:rPr>
            <w:noProof/>
            <w:webHidden/>
          </w:rPr>
          <w:instrText xml:space="preserve"> PAGEREF _Toc47337445 \h </w:instrText>
        </w:r>
        <w:r>
          <w:rPr>
            <w:noProof/>
            <w:webHidden/>
          </w:rPr>
        </w:r>
        <w:r>
          <w:rPr>
            <w:noProof/>
            <w:webHidden/>
          </w:rPr>
          <w:fldChar w:fldCharType="separate"/>
        </w:r>
        <w:r>
          <w:rPr>
            <w:noProof/>
            <w:webHidden/>
          </w:rPr>
          <w:t>7</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6" w:history="1">
        <w:r w:rsidRPr="00C611CF">
          <w:rPr>
            <w:rStyle w:val="Lienhypertexte"/>
            <w:rFonts w:ascii="Times New Roman" w:hAnsi="Times New Roman" w:cs="Times New Roman"/>
            <w:noProof/>
            <w:lang w:val="fr-FR"/>
          </w:rPr>
          <w:t>3.3.1</w:t>
        </w:r>
        <w:r>
          <w:rPr>
            <w:rFonts w:eastAsiaTheme="minorEastAsia"/>
            <w:noProof/>
            <w:lang w:val="fr-FR" w:eastAsia="fr-FR"/>
          </w:rPr>
          <w:tab/>
        </w:r>
        <w:r w:rsidRPr="00C611CF">
          <w:rPr>
            <w:rStyle w:val="Lienhypertexte"/>
            <w:rFonts w:ascii="Times New Roman" w:hAnsi="Times New Roman" w:cs="Times New Roman"/>
            <w:noProof/>
            <w:lang w:val="fr-FR"/>
          </w:rPr>
          <w:t xml:space="preserve">Serveur cloud </w:t>
        </w:r>
        <w:r w:rsidRPr="00C611CF">
          <w:rPr>
            <w:rStyle w:val="Lienhypertexte"/>
            <w:noProof/>
            <w:lang w:val="fr-FR"/>
          </w:rPr>
          <w:t>dédié ou mutualisé</w:t>
        </w:r>
        <w:r>
          <w:rPr>
            <w:noProof/>
            <w:webHidden/>
          </w:rPr>
          <w:tab/>
        </w:r>
        <w:r>
          <w:rPr>
            <w:noProof/>
            <w:webHidden/>
          </w:rPr>
          <w:fldChar w:fldCharType="begin"/>
        </w:r>
        <w:r>
          <w:rPr>
            <w:noProof/>
            <w:webHidden/>
          </w:rPr>
          <w:instrText xml:space="preserve"> PAGEREF _Toc47337446 \h </w:instrText>
        </w:r>
        <w:r>
          <w:rPr>
            <w:noProof/>
            <w:webHidden/>
          </w:rPr>
        </w:r>
        <w:r>
          <w:rPr>
            <w:noProof/>
            <w:webHidden/>
          </w:rPr>
          <w:fldChar w:fldCharType="separate"/>
        </w:r>
        <w:r>
          <w:rPr>
            <w:noProof/>
            <w:webHidden/>
          </w:rPr>
          <w:t>8</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7" w:history="1">
        <w:r w:rsidRPr="00C611CF">
          <w:rPr>
            <w:rStyle w:val="Lienhypertexte"/>
            <w:noProof/>
            <w:lang w:val="fr-FR"/>
          </w:rPr>
          <w:t>3.3.2</w:t>
        </w:r>
        <w:r>
          <w:rPr>
            <w:rFonts w:eastAsiaTheme="minorEastAsia"/>
            <w:noProof/>
            <w:lang w:val="fr-FR" w:eastAsia="fr-FR"/>
          </w:rPr>
          <w:tab/>
        </w:r>
        <w:r w:rsidRPr="00C611CF">
          <w:rPr>
            <w:rStyle w:val="Lienhypertexte"/>
            <w:noProof/>
            <w:lang w:val="fr-FR"/>
          </w:rPr>
          <w:t>Technologies recommandées</w:t>
        </w:r>
        <w:r>
          <w:rPr>
            <w:noProof/>
            <w:webHidden/>
          </w:rPr>
          <w:tab/>
        </w:r>
        <w:r>
          <w:rPr>
            <w:noProof/>
            <w:webHidden/>
          </w:rPr>
          <w:fldChar w:fldCharType="begin"/>
        </w:r>
        <w:r>
          <w:rPr>
            <w:noProof/>
            <w:webHidden/>
          </w:rPr>
          <w:instrText xml:space="preserve"> PAGEREF _Toc47337447 \h </w:instrText>
        </w:r>
        <w:r>
          <w:rPr>
            <w:noProof/>
            <w:webHidden/>
          </w:rPr>
        </w:r>
        <w:r>
          <w:rPr>
            <w:noProof/>
            <w:webHidden/>
          </w:rPr>
          <w:fldChar w:fldCharType="separate"/>
        </w:r>
        <w:r>
          <w:rPr>
            <w:noProof/>
            <w:webHidden/>
          </w:rPr>
          <w:t>8</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8" w:history="1">
        <w:r w:rsidRPr="00C611CF">
          <w:rPr>
            <w:rStyle w:val="Lienhypertexte"/>
            <w:noProof/>
            <w:lang w:val="fr-FR"/>
          </w:rPr>
          <w:t>3.3.3</w:t>
        </w:r>
        <w:r>
          <w:rPr>
            <w:rFonts w:eastAsiaTheme="minorEastAsia"/>
            <w:noProof/>
            <w:lang w:val="fr-FR" w:eastAsia="fr-FR"/>
          </w:rPr>
          <w:tab/>
        </w:r>
        <w:r w:rsidRPr="00C611CF">
          <w:rPr>
            <w:rStyle w:val="Lienhypertexte"/>
            <w:noProof/>
            <w:lang w:val="fr-FR"/>
          </w:rPr>
          <w:t>Sécurité de l’application</w:t>
        </w:r>
        <w:r>
          <w:rPr>
            <w:noProof/>
            <w:webHidden/>
          </w:rPr>
          <w:tab/>
        </w:r>
        <w:r>
          <w:rPr>
            <w:noProof/>
            <w:webHidden/>
          </w:rPr>
          <w:fldChar w:fldCharType="begin"/>
        </w:r>
        <w:r>
          <w:rPr>
            <w:noProof/>
            <w:webHidden/>
          </w:rPr>
          <w:instrText xml:space="preserve"> PAGEREF _Toc47337448 \h </w:instrText>
        </w:r>
        <w:r>
          <w:rPr>
            <w:noProof/>
            <w:webHidden/>
          </w:rPr>
        </w:r>
        <w:r>
          <w:rPr>
            <w:noProof/>
            <w:webHidden/>
          </w:rPr>
          <w:fldChar w:fldCharType="separate"/>
        </w:r>
        <w:r>
          <w:rPr>
            <w:noProof/>
            <w:webHidden/>
          </w:rPr>
          <w:t>9</w:t>
        </w:r>
        <w:r>
          <w:rPr>
            <w:noProof/>
            <w:webHidden/>
          </w:rPr>
          <w:fldChar w:fldCharType="end"/>
        </w:r>
      </w:hyperlink>
    </w:p>
    <w:p w:rsidR="00473EB6" w:rsidRDefault="00473EB6">
      <w:pPr>
        <w:pStyle w:val="TM3"/>
        <w:tabs>
          <w:tab w:val="left" w:pos="1320"/>
          <w:tab w:val="right" w:leader="dot" w:pos="9062"/>
        </w:tabs>
        <w:rPr>
          <w:rFonts w:eastAsiaTheme="minorEastAsia"/>
          <w:noProof/>
          <w:lang w:val="fr-FR" w:eastAsia="fr-FR"/>
        </w:rPr>
      </w:pPr>
      <w:hyperlink w:anchor="_Toc47337449" w:history="1">
        <w:r w:rsidRPr="00C611CF">
          <w:rPr>
            <w:rStyle w:val="Lienhypertexte"/>
            <w:noProof/>
            <w:lang w:val="fr-FR"/>
          </w:rPr>
          <w:t>3.3.4</w:t>
        </w:r>
        <w:r>
          <w:rPr>
            <w:rFonts w:eastAsiaTheme="minorEastAsia"/>
            <w:noProof/>
            <w:lang w:val="fr-FR" w:eastAsia="fr-FR"/>
          </w:rPr>
          <w:tab/>
        </w:r>
        <w:r w:rsidRPr="00C611CF">
          <w:rPr>
            <w:rStyle w:val="Lienhypertexte"/>
            <w:noProof/>
            <w:lang w:val="fr-FR"/>
          </w:rPr>
          <w:t>Ergonomie</w:t>
        </w:r>
        <w:r>
          <w:rPr>
            <w:noProof/>
            <w:webHidden/>
          </w:rPr>
          <w:tab/>
        </w:r>
        <w:r>
          <w:rPr>
            <w:noProof/>
            <w:webHidden/>
          </w:rPr>
          <w:fldChar w:fldCharType="begin"/>
        </w:r>
        <w:r>
          <w:rPr>
            <w:noProof/>
            <w:webHidden/>
          </w:rPr>
          <w:instrText xml:space="preserve"> PAGEREF _Toc47337449 \h </w:instrText>
        </w:r>
        <w:r>
          <w:rPr>
            <w:noProof/>
            <w:webHidden/>
          </w:rPr>
        </w:r>
        <w:r>
          <w:rPr>
            <w:noProof/>
            <w:webHidden/>
          </w:rPr>
          <w:fldChar w:fldCharType="separate"/>
        </w:r>
        <w:r>
          <w:rPr>
            <w:noProof/>
            <w:webHidden/>
          </w:rPr>
          <w:t>10</w:t>
        </w:r>
        <w:r>
          <w:rPr>
            <w:noProof/>
            <w:webHidden/>
          </w:rPr>
          <w:fldChar w:fldCharType="end"/>
        </w:r>
      </w:hyperlink>
    </w:p>
    <w:p w:rsidR="00473EB6" w:rsidRDefault="00473EB6" w:rsidP="00473EB6">
      <w:r>
        <w:fldChar w:fldCharType="end"/>
      </w: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Pr>
        <w:jc w:val="right"/>
      </w:pPr>
    </w:p>
    <w:p w:rsidR="00473EB6" w:rsidRDefault="00473EB6" w:rsidP="00264CD6"/>
    <w:p w:rsidR="00264CD6" w:rsidRDefault="00264CD6" w:rsidP="00264CD6">
      <w:pPr>
        <w:rPr>
          <w:lang w:val="fr-FR"/>
        </w:rPr>
      </w:pPr>
      <w:r w:rsidRPr="00DF2553">
        <w:rPr>
          <w:lang w:val="fr-FR"/>
        </w:rPr>
        <w:lastRenderedPageBreak/>
        <w:t>Sigle</w:t>
      </w:r>
      <w:r w:rsidR="00DF2553">
        <w:rPr>
          <w:lang w:val="fr-FR"/>
        </w:rPr>
        <w:t>s</w:t>
      </w:r>
      <w:r w:rsidRPr="00DF2553">
        <w:rPr>
          <w:lang w:val="fr-FR"/>
        </w:rPr>
        <w:t xml:space="preserve"> </w:t>
      </w:r>
      <w:r w:rsidR="00DF2553">
        <w:rPr>
          <w:lang w:val="fr-FR"/>
        </w:rPr>
        <w:t>et abréviations</w:t>
      </w:r>
    </w:p>
    <w:p w:rsidR="007E486A" w:rsidRDefault="007E486A" w:rsidP="00264CD6">
      <w:pPr>
        <w:rPr>
          <w:lang w:val="fr-FR"/>
        </w:rPr>
      </w:pPr>
    </w:p>
    <w:tbl>
      <w:tblPr>
        <w:tblStyle w:val="Grilledutableau"/>
        <w:tblW w:w="0" w:type="auto"/>
        <w:tblLook w:val="04A0" w:firstRow="1" w:lastRow="0" w:firstColumn="1" w:lastColumn="0" w:noHBand="0" w:noVBand="1"/>
      </w:tblPr>
      <w:tblGrid>
        <w:gridCol w:w="4531"/>
        <w:gridCol w:w="4531"/>
      </w:tblGrid>
      <w:tr w:rsidR="007E486A" w:rsidTr="007E486A">
        <w:tc>
          <w:tcPr>
            <w:tcW w:w="4531" w:type="dxa"/>
          </w:tcPr>
          <w:p w:rsidR="007E486A" w:rsidRDefault="007E486A" w:rsidP="00264CD6">
            <w:pPr>
              <w:rPr>
                <w:lang w:val="fr-FR"/>
              </w:rPr>
            </w:pPr>
            <w:r>
              <w:rPr>
                <w:lang w:val="fr-FR"/>
              </w:rPr>
              <w:t>Termes</w:t>
            </w:r>
          </w:p>
        </w:tc>
        <w:tc>
          <w:tcPr>
            <w:tcW w:w="4531" w:type="dxa"/>
          </w:tcPr>
          <w:p w:rsidR="007E486A" w:rsidRDefault="007E486A" w:rsidP="00264CD6">
            <w:pPr>
              <w:rPr>
                <w:lang w:val="fr-FR"/>
              </w:rPr>
            </w:pPr>
            <w:r>
              <w:rPr>
                <w:lang w:val="fr-FR"/>
              </w:rPr>
              <w:t xml:space="preserve">Définitions </w:t>
            </w:r>
          </w:p>
        </w:tc>
      </w:tr>
      <w:tr w:rsidR="007E486A" w:rsidTr="007E486A">
        <w:tc>
          <w:tcPr>
            <w:tcW w:w="4531" w:type="dxa"/>
          </w:tcPr>
          <w:p w:rsidR="007E486A" w:rsidRDefault="007E486A" w:rsidP="00264CD6">
            <w:pPr>
              <w:rPr>
                <w:lang w:val="fr-FR"/>
              </w:rPr>
            </w:pPr>
            <w:r>
              <w:rPr>
                <w:lang w:val="fr-FR"/>
              </w:rPr>
              <w:t>API</w:t>
            </w:r>
          </w:p>
        </w:tc>
        <w:tc>
          <w:tcPr>
            <w:tcW w:w="4531" w:type="dxa"/>
          </w:tcPr>
          <w:p w:rsidR="007E486A" w:rsidRDefault="007E486A" w:rsidP="00264CD6">
            <w:pPr>
              <w:rPr>
                <w:lang w:val="fr-FR"/>
              </w:rPr>
            </w:pPr>
            <w:r>
              <w:rPr>
                <w:rFonts w:ascii="Verdana" w:hAnsi="Verdana"/>
                <w:i/>
                <w:iCs/>
                <w:color w:val="000000"/>
                <w:sz w:val="18"/>
                <w:szCs w:val="18"/>
                <w:shd w:val="clear" w:color="auto" w:fill="FFFFFF"/>
              </w:rPr>
              <w:t>Application Programming Interface</w:t>
            </w:r>
          </w:p>
        </w:tc>
      </w:tr>
    </w:tbl>
    <w:p w:rsidR="007E486A" w:rsidRDefault="007E486A" w:rsidP="00264CD6">
      <w:pPr>
        <w:rPr>
          <w:lang w:val="fr-FR"/>
        </w:rPr>
      </w:pPr>
    </w:p>
    <w:p w:rsidR="00DF2553" w:rsidRDefault="00DF2553"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p>
    <w:p w:rsidR="00473EB6" w:rsidRDefault="00473EB6" w:rsidP="00264CD6">
      <w:pPr>
        <w:rPr>
          <w:lang w:val="fr-FR"/>
        </w:rPr>
      </w:pPr>
      <w:bookmarkStart w:id="0" w:name="_GoBack"/>
      <w:bookmarkEnd w:id="0"/>
    </w:p>
    <w:p w:rsidR="00473EB6" w:rsidRDefault="00473EB6" w:rsidP="00264CD6">
      <w:pPr>
        <w:rPr>
          <w:lang w:val="fr-FR"/>
        </w:rPr>
      </w:pPr>
    </w:p>
    <w:p w:rsidR="00DF2553" w:rsidRDefault="00DF2553" w:rsidP="00DF2553">
      <w:pPr>
        <w:pStyle w:val="Titre1"/>
        <w:rPr>
          <w:lang w:val="fr-FR"/>
        </w:rPr>
      </w:pPr>
      <w:bookmarkStart w:id="1" w:name="_Toc47337431"/>
      <w:r>
        <w:rPr>
          <w:lang w:val="fr-FR"/>
        </w:rPr>
        <w:lastRenderedPageBreak/>
        <w:t>Objectif</w:t>
      </w:r>
      <w:bookmarkEnd w:id="1"/>
    </w:p>
    <w:p w:rsidR="00092D88" w:rsidRPr="00092D88" w:rsidRDefault="00092D88" w:rsidP="00092D88">
      <w:pPr>
        <w:rPr>
          <w:rFonts w:ascii="Times New Roman" w:hAnsi="Times New Roman" w:cs="Times New Roman"/>
          <w:sz w:val="24"/>
          <w:lang w:val="fr-FR"/>
        </w:rPr>
      </w:pPr>
    </w:p>
    <w:p w:rsidR="00DF2553" w:rsidRDefault="00DF2553" w:rsidP="00DF2553">
      <w:pPr>
        <w:pStyle w:val="Titre2"/>
        <w:rPr>
          <w:lang w:val="fr-FR"/>
        </w:rPr>
      </w:pPr>
      <w:bookmarkStart w:id="2" w:name="_Toc47337432"/>
      <w:r>
        <w:rPr>
          <w:lang w:val="fr-FR"/>
        </w:rPr>
        <w:t>Objectif général</w:t>
      </w:r>
      <w:bookmarkEnd w:id="2"/>
    </w:p>
    <w:p w:rsidR="00567D49" w:rsidRDefault="00567D49" w:rsidP="00567D49">
      <w:pPr>
        <w:rPr>
          <w:lang w:val="fr-FR"/>
        </w:rPr>
      </w:pPr>
    </w:p>
    <w:p w:rsidR="00567D49" w:rsidRDefault="00567D49" w:rsidP="00567D49">
      <w:pPr>
        <w:jc w:val="both"/>
        <w:rPr>
          <w:rFonts w:ascii="Times New Roman" w:hAnsi="Times New Roman" w:cs="Times New Roman"/>
          <w:sz w:val="24"/>
          <w:lang w:val="fr-FR"/>
        </w:rPr>
      </w:pPr>
      <w:r w:rsidRPr="00092D88">
        <w:rPr>
          <w:rFonts w:ascii="Times New Roman" w:hAnsi="Times New Roman" w:cs="Times New Roman"/>
          <w:sz w:val="24"/>
          <w:lang w:val="fr-FR"/>
        </w:rPr>
        <w:t xml:space="preserve">L’objectif principal de ce travail est de mettre en place une solution d’agrégation de divers services de paiement mobile disponibles </w:t>
      </w:r>
      <w:r>
        <w:rPr>
          <w:rFonts w:ascii="Times New Roman" w:hAnsi="Times New Roman" w:cs="Times New Roman"/>
          <w:sz w:val="24"/>
          <w:lang w:val="fr-FR"/>
        </w:rPr>
        <w:t>au Burkina Faso</w:t>
      </w:r>
      <w:r w:rsidRPr="00092D88">
        <w:rPr>
          <w:rFonts w:ascii="Times New Roman" w:hAnsi="Times New Roman" w:cs="Times New Roman"/>
          <w:sz w:val="24"/>
          <w:lang w:val="fr-FR"/>
        </w:rPr>
        <w:t xml:space="preserve"> qui, une fois intégrée dans une plateforme/application de collecte d’argent ou de e-commerce, offre nativement la possibilité d’utiliser </w:t>
      </w:r>
      <w:r>
        <w:rPr>
          <w:rFonts w:ascii="Times New Roman" w:hAnsi="Times New Roman" w:cs="Times New Roman"/>
          <w:sz w:val="24"/>
          <w:lang w:val="fr-FR"/>
        </w:rPr>
        <w:t>les moyens de paiement existant au Burkina Faso</w:t>
      </w:r>
      <w:r w:rsidRPr="00092D88">
        <w:rPr>
          <w:rFonts w:ascii="Times New Roman" w:hAnsi="Times New Roman" w:cs="Times New Roman"/>
          <w:sz w:val="24"/>
          <w:lang w:val="fr-FR"/>
        </w:rPr>
        <w:t xml:space="preserve"> pour régler des paiements de manière électronique. L’agrégation effectuée permet également au service de collecte de procéder à des versements au contribuable (remboursement, </w:t>
      </w:r>
      <w:proofErr w:type="spellStart"/>
      <w:r w:rsidRPr="00092D88">
        <w:rPr>
          <w:rFonts w:ascii="Times New Roman" w:hAnsi="Times New Roman" w:cs="Times New Roman"/>
          <w:sz w:val="24"/>
          <w:lang w:val="fr-FR"/>
        </w:rPr>
        <w:t>rollback</w:t>
      </w:r>
      <w:proofErr w:type="spellEnd"/>
      <w:r w:rsidRPr="00092D88">
        <w:rPr>
          <w:rFonts w:ascii="Times New Roman" w:hAnsi="Times New Roman" w:cs="Times New Roman"/>
          <w:sz w:val="24"/>
          <w:lang w:val="fr-FR"/>
        </w:rPr>
        <w:t xml:space="preserve"> d’une transaction, paiement d’une prestation à un contribuable). Il s’agit d’offrir : </w:t>
      </w:r>
    </w:p>
    <w:p w:rsidR="00567D49" w:rsidRDefault="008E7D6B" w:rsidP="00567D49">
      <w:pPr>
        <w:pStyle w:val="Paragraphedeliste"/>
        <w:numPr>
          <w:ilvl w:val="0"/>
          <w:numId w:val="2"/>
        </w:numPr>
        <w:jc w:val="both"/>
        <w:rPr>
          <w:rFonts w:ascii="Times New Roman" w:hAnsi="Times New Roman" w:cs="Times New Roman"/>
          <w:sz w:val="24"/>
          <w:lang w:val="fr-FR"/>
        </w:rPr>
      </w:pPr>
      <w:r>
        <w:rPr>
          <w:rFonts w:ascii="Times New Roman" w:hAnsi="Times New Roman" w:cs="Times New Roman"/>
          <w:sz w:val="24"/>
          <w:lang w:val="fr-FR"/>
        </w:rPr>
        <w:t>A</w:t>
      </w:r>
      <w:r w:rsidR="00567D49" w:rsidRPr="00567D49">
        <w:rPr>
          <w:rFonts w:ascii="Times New Roman" w:hAnsi="Times New Roman" w:cs="Times New Roman"/>
          <w:sz w:val="24"/>
          <w:lang w:val="fr-FR"/>
        </w:rPr>
        <w:t xml:space="preserve">u client final (ici le contributeur payeur) une expérience de paiement homogène et simple ; </w:t>
      </w:r>
    </w:p>
    <w:p w:rsidR="00567D49" w:rsidRDefault="008E7D6B" w:rsidP="00567D49">
      <w:pPr>
        <w:pStyle w:val="Paragraphedeliste"/>
        <w:numPr>
          <w:ilvl w:val="0"/>
          <w:numId w:val="2"/>
        </w:numPr>
        <w:jc w:val="both"/>
        <w:rPr>
          <w:rFonts w:ascii="Times New Roman" w:hAnsi="Times New Roman" w:cs="Times New Roman"/>
          <w:sz w:val="24"/>
          <w:lang w:val="fr-FR"/>
        </w:rPr>
      </w:pPr>
      <w:r>
        <w:rPr>
          <w:rFonts w:ascii="Times New Roman" w:hAnsi="Times New Roman" w:cs="Times New Roman"/>
          <w:sz w:val="24"/>
          <w:lang w:val="fr-FR"/>
        </w:rPr>
        <w:t>A</w:t>
      </w:r>
      <w:r w:rsidR="00567D49" w:rsidRPr="00567D49">
        <w:rPr>
          <w:rFonts w:ascii="Times New Roman" w:hAnsi="Times New Roman" w:cs="Times New Roman"/>
          <w:sz w:val="24"/>
          <w:lang w:val="fr-FR"/>
        </w:rPr>
        <w:t xml:space="preserve">ux développeurs une intégration facilitée ; </w:t>
      </w:r>
    </w:p>
    <w:p w:rsidR="00567D49" w:rsidRDefault="008E7D6B" w:rsidP="00567D49">
      <w:pPr>
        <w:pStyle w:val="Paragraphedeliste"/>
        <w:numPr>
          <w:ilvl w:val="0"/>
          <w:numId w:val="2"/>
        </w:numPr>
        <w:jc w:val="both"/>
        <w:rPr>
          <w:rFonts w:ascii="Times New Roman" w:hAnsi="Times New Roman" w:cs="Times New Roman"/>
          <w:sz w:val="24"/>
          <w:lang w:val="fr-FR"/>
        </w:rPr>
      </w:pPr>
      <w:r>
        <w:rPr>
          <w:rFonts w:ascii="Times New Roman" w:hAnsi="Times New Roman" w:cs="Times New Roman"/>
          <w:sz w:val="24"/>
          <w:lang w:val="fr-FR"/>
        </w:rPr>
        <w:t>A</w:t>
      </w:r>
      <w:r w:rsidR="00567D49" w:rsidRPr="00567D49">
        <w:rPr>
          <w:rFonts w:ascii="Times New Roman" w:hAnsi="Times New Roman" w:cs="Times New Roman"/>
          <w:sz w:val="24"/>
          <w:lang w:val="fr-FR"/>
        </w:rPr>
        <w:t>u service de collecte, une gestion aisée de la relation avec le contributeur au moyen d’outils de suivi de transactions ;</w:t>
      </w:r>
    </w:p>
    <w:p w:rsidR="00567D49" w:rsidRPr="00567D49" w:rsidRDefault="008E7D6B" w:rsidP="00567D49">
      <w:pPr>
        <w:pStyle w:val="Paragraphedeliste"/>
        <w:numPr>
          <w:ilvl w:val="0"/>
          <w:numId w:val="2"/>
        </w:numPr>
        <w:jc w:val="both"/>
        <w:rPr>
          <w:rFonts w:ascii="Times New Roman" w:hAnsi="Times New Roman" w:cs="Times New Roman"/>
          <w:sz w:val="24"/>
          <w:lang w:val="fr-FR"/>
        </w:rPr>
      </w:pPr>
      <w:r>
        <w:rPr>
          <w:rFonts w:ascii="Times New Roman" w:hAnsi="Times New Roman" w:cs="Times New Roman"/>
          <w:sz w:val="24"/>
          <w:lang w:val="fr-FR"/>
        </w:rPr>
        <w:t>U</w:t>
      </w:r>
      <w:r w:rsidR="00567D49" w:rsidRPr="00567D49">
        <w:rPr>
          <w:rFonts w:ascii="Times New Roman" w:hAnsi="Times New Roman" w:cs="Times New Roman"/>
          <w:sz w:val="24"/>
          <w:lang w:val="fr-FR"/>
        </w:rPr>
        <w:t xml:space="preserve">ne sécurité et une gestion </w:t>
      </w:r>
      <w:r w:rsidR="005F0C15" w:rsidRPr="00567D49">
        <w:rPr>
          <w:rFonts w:ascii="Times New Roman" w:hAnsi="Times New Roman" w:cs="Times New Roman"/>
          <w:sz w:val="24"/>
          <w:lang w:val="fr-FR"/>
        </w:rPr>
        <w:t>de la fraude accrue</w:t>
      </w:r>
      <w:r w:rsidR="00567D49" w:rsidRPr="00567D49">
        <w:rPr>
          <w:rFonts w:ascii="Times New Roman" w:hAnsi="Times New Roman" w:cs="Times New Roman"/>
          <w:sz w:val="24"/>
          <w:lang w:val="fr-FR"/>
        </w:rPr>
        <w:t>, venant compléter et renforcer les mesures préalablement mises en place par les solutions de paiement agréées.</w:t>
      </w:r>
    </w:p>
    <w:p w:rsidR="00567D49" w:rsidRPr="00567D49" w:rsidRDefault="00567D49" w:rsidP="00567D49">
      <w:pPr>
        <w:rPr>
          <w:lang w:val="fr-FR"/>
        </w:rPr>
      </w:pPr>
    </w:p>
    <w:p w:rsidR="00DF2553" w:rsidRDefault="00DF2553" w:rsidP="00DF2553">
      <w:pPr>
        <w:pStyle w:val="Titre2"/>
        <w:rPr>
          <w:lang w:val="fr-FR"/>
        </w:rPr>
      </w:pPr>
      <w:bookmarkStart w:id="3" w:name="_Toc47337433"/>
      <w:r>
        <w:rPr>
          <w:lang w:val="fr-FR"/>
        </w:rPr>
        <w:t>Objectif spécifiques</w:t>
      </w:r>
      <w:bookmarkEnd w:id="3"/>
    </w:p>
    <w:p w:rsidR="00567D49" w:rsidRDefault="00567D49" w:rsidP="00567D49">
      <w:pPr>
        <w:jc w:val="both"/>
        <w:rPr>
          <w:rFonts w:ascii="Times New Roman" w:hAnsi="Times New Roman" w:cs="Times New Roman"/>
          <w:sz w:val="24"/>
          <w:lang w:val="fr-FR"/>
        </w:rPr>
      </w:pPr>
      <w:r w:rsidRPr="00567D49">
        <w:rPr>
          <w:rFonts w:ascii="Times New Roman" w:hAnsi="Times New Roman" w:cs="Times New Roman"/>
          <w:sz w:val="24"/>
          <w:lang w:val="fr-FR"/>
        </w:rPr>
        <w:t>Les objecti</w:t>
      </w:r>
      <w:r>
        <w:rPr>
          <w:rFonts w:ascii="Times New Roman" w:hAnsi="Times New Roman" w:cs="Times New Roman"/>
          <w:sz w:val="24"/>
          <w:lang w:val="fr-FR"/>
        </w:rPr>
        <w:t>fs spécifiques de cette mission</w:t>
      </w:r>
      <w:r w:rsidRPr="00567D49">
        <w:rPr>
          <w:rFonts w:ascii="Times New Roman" w:hAnsi="Times New Roman" w:cs="Times New Roman"/>
          <w:sz w:val="24"/>
          <w:lang w:val="fr-FR"/>
        </w:rPr>
        <w:t xml:space="preserve"> sont les suivants</w:t>
      </w:r>
    </w:p>
    <w:p w:rsidR="00567D49" w:rsidRPr="00567D49" w:rsidRDefault="00567D49" w:rsidP="00567D49">
      <w:pPr>
        <w:pStyle w:val="Paragraphedeliste"/>
        <w:numPr>
          <w:ilvl w:val="0"/>
          <w:numId w:val="3"/>
        </w:numPr>
        <w:jc w:val="both"/>
        <w:rPr>
          <w:rFonts w:ascii="Times New Roman" w:hAnsi="Times New Roman" w:cs="Times New Roman"/>
          <w:sz w:val="24"/>
          <w:lang w:val="fr-FR"/>
        </w:rPr>
      </w:pPr>
      <w:r w:rsidRPr="00567D49">
        <w:rPr>
          <w:rFonts w:ascii="Times New Roman" w:hAnsi="Times New Roman" w:cs="Times New Roman"/>
          <w:sz w:val="24"/>
          <w:lang w:val="fr-FR"/>
        </w:rPr>
        <w:t>Acquérir un serveur Cloud public dédié ou mutualisé pour l’hébergement de la plateforme;</w:t>
      </w:r>
    </w:p>
    <w:p w:rsidR="00567D49" w:rsidRPr="00567D49" w:rsidRDefault="00567D49" w:rsidP="00567D49">
      <w:pPr>
        <w:pStyle w:val="Paragraphedeliste"/>
        <w:numPr>
          <w:ilvl w:val="0"/>
          <w:numId w:val="3"/>
        </w:numPr>
        <w:jc w:val="both"/>
        <w:rPr>
          <w:rFonts w:ascii="Times New Roman" w:hAnsi="Times New Roman" w:cs="Times New Roman"/>
          <w:sz w:val="24"/>
          <w:lang w:val="fr-FR"/>
        </w:rPr>
      </w:pPr>
      <w:r w:rsidRPr="00567D49">
        <w:rPr>
          <w:rFonts w:ascii="Times New Roman" w:hAnsi="Times New Roman" w:cs="Times New Roman"/>
          <w:sz w:val="24"/>
          <w:lang w:val="fr-FR"/>
        </w:rPr>
        <w:t>Me</w:t>
      </w:r>
      <w:r>
        <w:rPr>
          <w:rFonts w:ascii="Times New Roman" w:hAnsi="Times New Roman" w:cs="Times New Roman"/>
          <w:sz w:val="24"/>
          <w:lang w:val="fr-FR"/>
        </w:rPr>
        <w:t>ttre en ligne la solution sur un</w:t>
      </w:r>
      <w:r w:rsidRPr="00567D49">
        <w:rPr>
          <w:rFonts w:ascii="Times New Roman" w:hAnsi="Times New Roman" w:cs="Times New Roman"/>
          <w:sz w:val="24"/>
          <w:lang w:val="fr-FR"/>
        </w:rPr>
        <w:t xml:space="preserve"> service Cloud public sécurisé et performant; </w:t>
      </w:r>
    </w:p>
    <w:p w:rsidR="00567D49" w:rsidRPr="00567D49" w:rsidRDefault="00567D49" w:rsidP="00567D49">
      <w:pPr>
        <w:pStyle w:val="Paragraphedeliste"/>
        <w:numPr>
          <w:ilvl w:val="0"/>
          <w:numId w:val="3"/>
        </w:numPr>
        <w:jc w:val="both"/>
        <w:rPr>
          <w:rFonts w:ascii="Times New Roman" w:hAnsi="Times New Roman" w:cs="Times New Roman"/>
          <w:sz w:val="24"/>
          <w:lang w:val="fr-FR"/>
        </w:rPr>
      </w:pPr>
      <w:r>
        <w:rPr>
          <w:rFonts w:ascii="Times New Roman" w:hAnsi="Times New Roman" w:cs="Times New Roman"/>
          <w:sz w:val="24"/>
          <w:lang w:val="fr-FR"/>
        </w:rPr>
        <w:t xml:space="preserve"> Mettre la solution en</w:t>
      </w:r>
      <w:r w:rsidRPr="00567D49">
        <w:rPr>
          <w:rFonts w:ascii="Times New Roman" w:hAnsi="Times New Roman" w:cs="Times New Roman"/>
          <w:sz w:val="24"/>
          <w:lang w:val="fr-FR"/>
        </w:rPr>
        <w:t xml:space="preserve"> phase de transition pour la Pré-production; </w:t>
      </w:r>
    </w:p>
    <w:p w:rsidR="00567D49" w:rsidRDefault="00567D49" w:rsidP="00567D49">
      <w:pPr>
        <w:pStyle w:val="Paragraphedeliste"/>
        <w:numPr>
          <w:ilvl w:val="0"/>
          <w:numId w:val="3"/>
        </w:numPr>
        <w:jc w:val="both"/>
        <w:rPr>
          <w:rFonts w:ascii="Times New Roman" w:hAnsi="Times New Roman" w:cs="Times New Roman"/>
          <w:sz w:val="24"/>
          <w:lang w:val="fr-FR"/>
        </w:rPr>
      </w:pPr>
      <w:r>
        <w:rPr>
          <w:rFonts w:ascii="Times New Roman" w:hAnsi="Times New Roman" w:cs="Times New Roman"/>
          <w:sz w:val="24"/>
          <w:lang w:val="fr-FR"/>
        </w:rPr>
        <w:t xml:space="preserve">Lancer la solution </w:t>
      </w:r>
      <w:r w:rsidRPr="00567D49">
        <w:rPr>
          <w:rFonts w:ascii="Times New Roman" w:hAnsi="Times New Roman" w:cs="Times New Roman"/>
          <w:sz w:val="24"/>
          <w:lang w:val="fr-FR"/>
        </w:rPr>
        <w:t>en production de manière graduelle et de préférence selon la méthodique éprouvée de gestion agile SCRUM des projets de développement et de mise en œuvre logiciel ;</w:t>
      </w:r>
    </w:p>
    <w:p w:rsidR="00567D49" w:rsidRDefault="00567D49" w:rsidP="00567D49">
      <w:pPr>
        <w:pStyle w:val="Paragraphedeliste"/>
        <w:numPr>
          <w:ilvl w:val="0"/>
          <w:numId w:val="3"/>
        </w:numPr>
        <w:jc w:val="both"/>
        <w:rPr>
          <w:rFonts w:ascii="Times New Roman" w:hAnsi="Times New Roman" w:cs="Times New Roman"/>
          <w:sz w:val="24"/>
          <w:lang w:val="fr-FR"/>
        </w:rPr>
      </w:pPr>
      <w:r>
        <w:rPr>
          <w:rFonts w:ascii="Times New Roman" w:hAnsi="Times New Roman" w:cs="Times New Roman"/>
          <w:sz w:val="24"/>
          <w:lang w:val="fr-FR"/>
        </w:rPr>
        <w:t>Assurer la maintenance l’évolution de la solution</w:t>
      </w:r>
    </w:p>
    <w:p w:rsidR="00186FBE" w:rsidRDefault="00186FBE" w:rsidP="00186FBE">
      <w:pPr>
        <w:pStyle w:val="Paragraphedeliste"/>
        <w:jc w:val="both"/>
        <w:rPr>
          <w:rFonts w:ascii="Times New Roman" w:hAnsi="Times New Roman" w:cs="Times New Roman"/>
          <w:sz w:val="24"/>
          <w:lang w:val="fr-FR"/>
        </w:rPr>
      </w:pPr>
      <w:r w:rsidRPr="00186FBE">
        <w:rPr>
          <w:rFonts w:ascii="Times New Roman" w:hAnsi="Times New Roman" w:cs="Times New Roman"/>
          <w:sz w:val="24"/>
          <w:lang w:val="fr-FR"/>
        </w:rPr>
        <w:t>Assurer un suppor</w:t>
      </w:r>
      <w:r>
        <w:rPr>
          <w:rFonts w:ascii="Times New Roman" w:hAnsi="Times New Roman" w:cs="Times New Roman"/>
          <w:sz w:val="24"/>
          <w:lang w:val="fr-FR"/>
        </w:rPr>
        <w:t>t permanent au développeurs qui vont intégrer la solution sur leurs applications</w:t>
      </w:r>
      <w:r w:rsidRPr="00186FBE">
        <w:rPr>
          <w:rFonts w:ascii="Times New Roman" w:hAnsi="Times New Roman" w:cs="Times New Roman"/>
          <w:sz w:val="24"/>
          <w:lang w:val="fr-FR"/>
        </w:rPr>
        <w:t>. Ce support consistera principalement en: o</w:t>
      </w:r>
    </w:p>
    <w:p w:rsidR="00186FBE" w:rsidRPr="00186FBE" w:rsidRDefault="00186FBE" w:rsidP="00186FBE">
      <w:pPr>
        <w:pStyle w:val="Paragraphedeliste"/>
        <w:numPr>
          <w:ilvl w:val="0"/>
          <w:numId w:val="4"/>
        </w:numPr>
        <w:jc w:val="both"/>
        <w:rPr>
          <w:rFonts w:ascii="Times New Roman" w:hAnsi="Times New Roman" w:cs="Times New Roman"/>
          <w:sz w:val="28"/>
          <w:lang w:val="fr-FR"/>
        </w:rPr>
      </w:pPr>
      <w:r w:rsidRPr="00186FBE">
        <w:rPr>
          <w:rFonts w:ascii="Times New Roman" w:hAnsi="Times New Roman" w:cs="Times New Roman"/>
          <w:sz w:val="24"/>
          <w:lang w:val="fr-FR"/>
        </w:rPr>
        <w:t xml:space="preserve">L’assistance </w:t>
      </w:r>
      <w:r>
        <w:rPr>
          <w:rFonts w:ascii="Times New Roman" w:hAnsi="Times New Roman" w:cs="Times New Roman"/>
          <w:sz w:val="24"/>
          <w:lang w:val="fr-FR"/>
        </w:rPr>
        <w:t>au développeurs</w:t>
      </w:r>
      <w:r w:rsidRPr="00186FBE">
        <w:rPr>
          <w:rFonts w:ascii="Times New Roman" w:hAnsi="Times New Roman" w:cs="Times New Roman"/>
          <w:sz w:val="24"/>
          <w:lang w:val="fr-FR"/>
        </w:rPr>
        <w:t xml:space="preserve"> pour résoudre les problèmes et difficultés fonctionnelles ou techniques qu’il</w:t>
      </w:r>
      <w:r>
        <w:rPr>
          <w:rFonts w:ascii="Times New Roman" w:hAnsi="Times New Roman" w:cs="Times New Roman"/>
          <w:sz w:val="24"/>
          <w:lang w:val="fr-FR"/>
        </w:rPr>
        <w:t>s</w:t>
      </w:r>
      <w:r w:rsidRPr="00186FBE">
        <w:rPr>
          <w:rFonts w:ascii="Times New Roman" w:hAnsi="Times New Roman" w:cs="Times New Roman"/>
          <w:sz w:val="24"/>
          <w:lang w:val="fr-FR"/>
        </w:rPr>
        <w:t xml:space="preserve"> rencontre</w:t>
      </w:r>
      <w:r>
        <w:rPr>
          <w:rFonts w:ascii="Times New Roman" w:hAnsi="Times New Roman" w:cs="Times New Roman"/>
          <w:sz w:val="24"/>
          <w:lang w:val="fr-FR"/>
        </w:rPr>
        <w:t xml:space="preserve">nt ; </w:t>
      </w:r>
    </w:p>
    <w:p w:rsidR="00186FBE" w:rsidRPr="00186FBE" w:rsidRDefault="00186FBE" w:rsidP="00186FBE">
      <w:pPr>
        <w:pStyle w:val="Paragraphedeliste"/>
        <w:numPr>
          <w:ilvl w:val="0"/>
          <w:numId w:val="4"/>
        </w:numPr>
        <w:jc w:val="both"/>
        <w:rPr>
          <w:rFonts w:ascii="Times New Roman" w:hAnsi="Times New Roman" w:cs="Times New Roman"/>
          <w:sz w:val="28"/>
          <w:lang w:val="fr-FR"/>
        </w:rPr>
      </w:pPr>
      <w:r w:rsidRPr="00186FBE">
        <w:rPr>
          <w:rFonts w:ascii="Times New Roman" w:hAnsi="Times New Roman" w:cs="Times New Roman"/>
          <w:sz w:val="24"/>
          <w:lang w:val="fr-FR"/>
        </w:rPr>
        <w:t xml:space="preserve">La mise en place d’un dispositif de gestion des demandes d’interventions couramment appelé </w:t>
      </w:r>
      <w:proofErr w:type="spellStart"/>
      <w:r w:rsidRPr="00186FBE">
        <w:rPr>
          <w:rFonts w:ascii="Times New Roman" w:hAnsi="Times New Roman" w:cs="Times New Roman"/>
          <w:sz w:val="24"/>
          <w:lang w:val="fr-FR"/>
        </w:rPr>
        <w:t>HelpDesk</w:t>
      </w:r>
      <w:proofErr w:type="spellEnd"/>
      <w:r w:rsidRPr="00186FBE">
        <w:rPr>
          <w:rFonts w:ascii="Times New Roman" w:hAnsi="Times New Roman" w:cs="Times New Roman"/>
          <w:sz w:val="24"/>
          <w:lang w:val="fr-FR"/>
        </w:rPr>
        <w:t xml:space="preserve"> :  </w:t>
      </w:r>
    </w:p>
    <w:p w:rsidR="00DF2553" w:rsidRPr="00473EB6" w:rsidRDefault="00186FBE" w:rsidP="00107F59">
      <w:pPr>
        <w:pStyle w:val="Paragraphedeliste"/>
        <w:numPr>
          <w:ilvl w:val="0"/>
          <w:numId w:val="4"/>
        </w:numPr>
        <w:jc w:val="both"/>
        <w:rPr>
          <w:lang w:val="fr-FR"/>
        </w:rPr>
      </w:pPr>
      <w:r w:rsidRPr="00473EB6">
        <w:rPr>
          <w:rFonts w:ascii="Times New Roman" w:hAnsi="Times New Roman" w:cs="Times New Roman"/>
          <w:sz w:val="24"/>
          <w:lang w:val="fr-FR"/>
        </w:rPr>
        <w:t>Accès à un site WEB Helpdesk pour l</w:t>
      </w:r>
      <w:r w:rsidR="00473EB6" w:rsidRPr="00473EB6">
        <w:rPr>
          <w:rFonts w:ascii="Times New Roman" w:hAnsi="Times New Roman" w:cs="Times New Roman"/>
          <w:sz w:val="24"/>
          <w:lang w:val="fr-FR"/>
        </w:rPr>
        <w:t>a remontée des incidents 24h/24</w:t>
      </w:r>
    </w:p>
    <w:p w:rsidR="00CF2374" w:rsidRDefault="00CF2374" w:rsidP="00CF2374">
      <w:pPr>
        <w:pStyle w:val="Titre1"/>
        <w:rPr>
          <w:lang w:val="fr-FR"/>
        </w:rPr>
      </w:pPr>
      <w:bookmarkStart w:id="4" w:name="_Toc47337434"/>
      <w:r w:rsidRPr="00CF2374">
        <w:rPr>
          <w:lang w:val="fr-FR"/>
        </w:rPr>
        <w:t>Analyse des besoins</w:t>
      </w:r>
      <w:bookmarkEnd w:id="4"/>
    </w:p>
    <w:p w:rsidR="00CF2374" w:rsidRDefault="00CF2374" w:rsidP="00CF2374">
      <w:pPr>
        <w:jc w:val="both"/>
        <w:rPr>
          <w:rFonts w:ascii="Times New Roman" w:hAnsi="Times New Roman" w:cs="Times New Roman"/>
          <w:sz w:val="24"/>
          <w:lang w:val="fr-FR"/>
        </w:rPr>
      </w:pPr>
      <w:r w:rsidRPr="00CF2374">
        <w:rPr>
          <w:rFonts w:ascii="Times New Roman" w:hAnsi="Times New Roman" w:cs="Times New Roman"/>
          <w:sz w:val="24"/>
          <w:lang w:val="fr-FR"/>
        </w:rPr>
        <w:t xml:space="preserve"> L’analyse consiste à l’aboutissement de l’élaboration d’une solution technique à partir de l’étude des besoins. C’est la première phase du cycle de développement d’un logiciel. Elle sert à identifier les acteurs du système et leur associer chacun l’ensemble des actions avec lesquelles </w:t>
      </w:r>
      <w:r w:rsidRPr="00CF2374">
        <w:rPr>
          <w:rFonts w:ascii="Times New Roman" w:hAnsi="Times New Roman" w:cs="Times New Roman"/>
          <w:sz w:val="24"/>
          <w:lang w:val="fr-FR"/>
        </w:rPr>
        <w:lastRenderedPageBreak/>
        <w:t xml:space="preserve">il intervient dans l’objectif de donner un résultat optimal et satisfaisant au client. On distingue deux types de besoins : les besoins fonctionnels et non fonctionnels. </w:t>
      </w:r>
    </w:p>
    <w:p w:rsidR="00CF2374" w:rsidRDefault="00CF2374" w:rsidP="00CF2374">
      <w:pPr>
        <w:pStyle w:val="Titre2"/>
        <w:rPr>
          <w:lang w:val="fr-FR"/>
        </w:rPr>
      </w:pPr>
      <w:r w:rsidRPr="00CF2374">
        <w:rPr>
          <w:lang w:val="fr-FR"/>
        </w:rPr>
        <w:t xml:space="preserve"> </w:t>
      </w:r>
      <w:bookmarkStart w:id="5" w:name="_Toc47337435"/>
      <w:r w:rsidR="003C552A">
        <w:rPr>
          <w:lang w:val="fr-FR"/>
        </w:rPr>
        <w:t xml:space="preserve">Spécifications </w:t>
      </w:r>
      <w:r w:rsidRPr="00CF2374">
        <w:rPr>
          <w:lang w:val="fr-FR"/>
        </w:rPr>
        <w:t>fonctionnels</w:t>
      </w:r>
      <w:bookmarkEnd w:id="5"/>
      <w:r w:rsidRPr="00CF2374">
        <w:rPr>
          <w:lang w:val="fr-FR"/>
        </w:rPr>
        <w:t xml:space="preserve"> </w:t>
      </w:r>
    </w:p>
    <w:p w:rsidR="00CF2374" w:rsidRPr="00CF2374" w:rsidRDefault="00CF2374" w:rsidP="00CF2374">
      <w:pPr>
        <w:rPr>
          <w:lang w:val="fr-FR"/>
        </w:rPr>
      </w:pPr>
    </w:p>
    <w:p w:rsidR="00CF2374" w:rsidRDefault="00CF2374" w:rsidP="00CF2374">
      <w:pPr>
        <w:jc w:val="both"/>
        <w:rPr>
          <w:rFonts w:ascii="Times New Roman" w:hAnsi="Times New Roman" w:cs="Times New Roman"/>
          <w:sz w:val="24"/>
          <w:lang w:val="fr-FR"/>
        </w:rPr>
      </w:pPr>
      <w:r w:rsidRPr="00CF2374">
        <w:rPr>
          <w:rFonts w:ascii="Times New Roman" w:hAnsi="Times New Roman" w:cs="Times New Roman"/>
          <w:sz w:val="24"/>
          <w:lang w:val="fr-FR"/>
        </w:rPr>
        <w:t>Les besoins fonctionnels répondent aux points précis du cahier de charges et sont donc requis par le client. Ils constituent le besoin primaire du client et définissent une fois résolus l’opérationnalité du système. Ainsi l’</w:t>
      </w:r>
      <w:r>
        <w:rPr>
          <w:rFonts w:ascii="Times New Roman" w:hAnsi="Times New Roman" w:cs="Times New Roman"/>
          <w:sz w:val="24"/>
          <w:lang w:val="fr-FR"/>
        </w:rPr>
        <w:t>agrégateur de</w:t>
      </w:r>
      <w:r w:rsidR="008E7D6B">
        <w:rPr>
          <w:rFonts w:ascii="Times New Roman" w:hAnsi="Times New Roman" w:cs="Times New Roman"/>
          <w:sz w:val="24"/>
          <w:lang w:val="fr-FR"/>
        </w:rPr>
        <w:t xml:space="preserve"> moyen de</w:t>
      </w:r>
      <w:r>
        <w:rPr>
          <w:rFonts w:ascii="Times New Roman" w:hAnsi="Times New Roman" w:cs="Times New Roman"/>
          <w:sz w:val="24"/>
          <w:lang w:val="fr-FR"/>
        </w:rPr>
        <w:t xml:space="preserve"> paiements </w:t>
      </w:r>
      <w:r w:rsidRPr="00CF2374">
        <w:rPr>
          <w:rFonts w:ascii="Times New Roman" w:hAnsi="Times New Roman" w:cs="Times New Roman"/>
          <w:sz w:val="24"/>
          <w:lang w:val="fr-FR"/>
        </w:rPr>
        <w:t>doit permettre :</w:t>
      </w:r>
    </w:p>
    <w:p w:rsidR="00CF2374" w:rsidRDefault="008E7D6B" w:rsidP="00CF2374">
      <w:pPr>
        <w:pStyle w:val="Paragraphedeliste"/>
        <w:numPr>
          <w:ilvl w:val="0"/>
          <w:numId w:val="7"/>
        </w:numPr>
        <w:jc w:val="both"/>
        <w:rPr>
          <w:rFonts w:ascii="Times New Roman" w:hAnsi="Times New Roman" w:cs="Times New Roman"/>
          <w:sz w:val="24"/>
          <w:lang w:val="fr-FR"/>
        </w:rPr>
      </w:pPr>
      <w:r w:rsidRPr="00CF2374">
        <w:rPr>
          <w:rFonts w:ascii="Times New Roman" w:hAnsi="Times New Roman" w:cs="Times New Roman"/>
          <w:sz w:val="24"/>
          <w:lang w:val="fr-FR"/>
        </w:rPr>
        <w:t>Au</w:t>
      </w:r>
      <w:r w:rsidR="00CF2374" w:rsidRPr="00CF2374">
        <w:rPr>
          <w:rFonts w:ascii="Times New Roman" w:hAnsi="Times New Roman" w:cs="Times New Roman"/>
          <w:sz w:val="24"/>
          <w:lang w:val="fr-FR"/>
        </w:rPr>
        <w:t xml:space="preserve"> financier de : </w:t>
      </w:r>
    </w:p>
    <w:p w:rsidR="00CF2374" w:rsidRDefault="008E7D6B" w:rsidP="00CF2374">
      <w:pPr>
        <w:pStyle w:val="Paragraphedeliste"/>
        <w:numPr>
          <w:ilvl w:val="0"/>
          <w:numId w:val="9"/>
        </w:numPr>
        <w:jc w:val="both"/>
        <w:rPr>
          <w:rFonts w:ascii="Times New Roman" w:hAnsi="Times New Roman" w:cs="Times New Roman"/>
          <w:sz w:val="24"/>
          <w:lang w:val="fr-FR"/>
        </w:rPr>
      </w:pPr>
      <w:r w:rsidRPr="00CF2374">
        <w:rPr>
          <w:rFonts w:ascii="Times New Roman" w:hAnsi="Times New Roman" w:cs="Times New Roman"/>
          <w:sz w:val="24"/>
          <w:lang w:val="fr-FR"/>
        </w:rPr>
        <w:t>Consulter</w:t>
      </w:r>
      <w:r w:rsidR="00CF2374">
        <w:rPr>
          <w:rFonts w:ascii="Times New Roman" w:hAnsi="Times New Roman" w:cs="Times New Roman"/>
          <w:sz w:val="24"/>
          <w:lang w:val="fr-FR"/>
        </w:rPr>
        <w:t xml:space="preserve"> la liste des clients ; </w:t>
      </w:r>
    </w:p>
    <w:p w:rsidR="00CF2374" w:rsidRDefault="008E7D6B" w:rsidP="00CF2374">
      <w:pPr>
        <w:pStyle w:val="Paragraphedeliste"/>
        <w:numPr>
          <w:ilvl w:val="0"/>
          <w:numId w:val="9"/>
        </w:numPr>
        <w:jc w:val="both"/>
        <w:rPr>
          <w:rFonts w:ascii="Times New Roman" w:hAnsi="Times New Roman" w:cs="Times New Roman"/>
          <w:sz w:val="24"/>
          <w:lang w:val="fr-FR"/>
        </w:rPr>
      </w:pPr>
      <w:r w:rsidRPr="00CF2374">
        <w:rPr>
          <w:rFonts w:ascii="Times New Roman" w:hAnsi="Times New Roman" w:cs="Times New Roman"/>
          <w:sz w:val="24"/>
          <w:lang w:val="fr-FR"/>
        </w:rPr>
        <w:t>Consulter</w:t>
      </w:r>
      <w:r w:rsidR="00CF2374" w:rsidRPr="00CF2374">
        <w:rPr>
          <w:rFonts w:ascii="Times New Roman" w:hAnsi="Times New Roman" w:cs="Times New Roman"/>
          <w:sz w:val="24"/>
          <w:lang w:val="fr-FR"/>
        </w:rPr>
        <w:t xml:space="preserve"> la liste des reversem</w:t>
      </w:r>
      <w:r w:rsidR="00CF2374">
        <w:rPr>
          <w:rFonts w:ascii="Times New Roman" w:hAnsi="Times New Roman" w:cs="Times New Roman"/>
          <w:sz w:val="24"/>
          <w:lang w:val="fr-FR"/>
        </w:rPr>
        <w:t xml:space="preserve">ents ; </w:t>
      </w:r>
    </w:p>
    <w:p w:rsidR="00CF2374" w:rsidRDefault="00CF2374" w:rsidP="00CF2374">
      <w:pPr>
        <w:pStyle w:val="Paragraphedeliste"/>
        <w:numPr>
          <w:ilvl w:val="0"/>
          <w:numId w:val="9"/>
        </w:numPr>
        <w:jc w:val="both"/>
        <w:rPr>
          <w:rFonts w:ascii="Times New Roman" w:hAnsi="Times New Roman" w:cs="Times New Roman"/>
          <w:sz w:val="24"/>
          <w:lang w:val="fr-FR"/>
        </w:rPr>
      </w:pPr>
      <w:r w:rsidRPr="00CF2374">
        <w:rPr>
          <w:rFonts w:ascii="Times New Roman" w:hAnsi="Times New Roman" w:cs="Times New Roman"/>
          <w:sz w:val="24"/>
          <w:lang w:val="fr-FR"/>
        </w:rPr>
        <w:t xml:space="preserve"> </w:t>
      </w:r>
      <w:r w:rsidR="008E7D6B" w:rsidRPr="00CF2374">
        <w:rPr>
          <w:rFonts w:ascii="Times New Roman" w:hAnsi="Times New Roman" w:cs="Times New Roman"/>
          <w:sz w:val="24"/>
          <w:lang w:val="fr-FR"/>
        </w:rPr>
        <w:t>Consulter</w:t>
      </w:r>
      <w:r>
        <w:rPr>
          <w:rFonts w:ascii="Times New Roman" w:hAnsi="Times New Roman" w:cs="Times New Roman"/>
          <w:sz w:val="24"/>
          <w:lang w:val="fr-FR"/>
        </w:rPr>
        <w:t xml:space="preserve"> la liste des transactions ; </w:t>
      </w:r>
    </w:p>
    <w:p w:rsidR="00CF2374" w:rsidRDefault="008E7D6B" w:rsidP="00CF2374">
      <w:pPr>
        <w:pStyle w:val="Paragraphedeliste"/>
        <w:numPr>
          <w:ilvl w:val="0"/>
          <w:numId w:val="9"/>
        </w:numPr>
        <w:jc w:val="both"/>
        <w:rPr>
          <w:rFonts w:ascii="Times New Roman" w:hAnsi="Times New Roman" w:cs="Times New Roman"/>
          <w:sz w:val="24"/>
          <w:lang w:val="fr-FR"/>
        </w:rPr>
      </w:pPr>
      <w:r w:rsidRPr="00CF2374">
        <w:rPr>
          <w:rFonts w:ascii="Times New Roman" w:hAnsi="Times New Roman" w:cs="Times New Roman"/>
          <w:sz w:val="24"/>
          <w:lang w:val="fr-FR"/>
        </w:rPr>
        <w:t>Consulter</w:t>
      </w:r>
      <w:r w:rsidR="00CF2374" w:rsidRPr="00CF2374">
        <w:rPr>
          <w:rFonts w:ascii="Times New Roman" w:hAnsi="Times New Roman" w:cs="Times New Roman"/>
          <w:sz w:val="24"/>
          <w:lang w:val="fr-FR"/>
        </w:rPr>
        <w:t xml:space="preserve"> le tableau de bord du marchand ; </w:t>
      </w:r>
    </w:p>
    <w:p w:rsidR="00CF2374" w:rsidRDefault="008E7D6B" w:rsidP="00CF2374">
      <w:pPr>
        <w:pStyle w:val="Paragraphedeliste"/>
        <w:numPr>
          <w:ilvl w:val="0"/>
          <w:numId w:val="7"/>
        </w:numPr>
        <w:jc w:val="both"/>
        <w:rPr>
          <w:rFonts w:ascii="Times New Roman" w:hAnsi="Times New Roman" w:cs="Times New Roman"/>
          <w:sz w:val="24"/>
          <w:lang w:val="fr-FR"/>
        </w:rPr>
      </w:pPr>
      <w:r>
        <w:rPr>
          <w:rFonts w:ascii="Times New Roman" w:hAnsi="Times New Roman" w:cs="Times New Roman"/>
          <w:sz w:val="24"/>
          <w:lang w:val="fr-FR"/>
        </w:rPr>
        <w:t>Au</w:t>
      </w:r>
      <w:r w:rsidR="00CF2374">
        <w:rPr>
          <w:rFonts w:ascii="Times New Roman" w:hAnsi="Times New Roman" w:cs="Times New Roman"/>
          <w:sz w:val="24"/>
          <w:lang w:val="fr-FR"/>
        </w:rPr>
        <w:t xml:space="preserve"> développeur de : </w:t>
      </w:r>
    </w:p>
    <w:p w:rsidR="00CF2374" w:rsidRDefault="008E7D6B"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Consulter</w:t>
      </w:r>
      <w:r w:rsidR="00CF2374" w:rsidRPr="00CF2374">
        <w:rPr>
          <w:rFonts w:ascii="Times New Roman" w:hAnsi="Times New Roman" w:cs="Times New Roman"/>
          <w:sz w:val="24"/>
          <w:lang w:val="fr-FR"/>
        </w:rPr>
        <w:t xml:space="preserve"> les logs ou rap</w:t>
      </w:r>
      <w:r w:rsidR="00CF2374">
        <w:rPr>
          <w:rFonts w:ascii="Times New Roman" w:hAnsi="Times New Roman" w:cs="Times New Roman"/>
          <w:sz w:val="24"/>
          <w:lang w:val="fr-FR"/>
        </w:rPr>
        <w:t xml:space="preserve">ports du système applicatif ; </w:t>
      </w:r>
    </w:p>
    <w:p w:rsidR="00CF2374" w:rsidRDefault="008E7D6B"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Ajouter</w:t>
      </w:r>
      <w:r w:rsidR="00CF2374" w:rsidRPr="00CF2374">
        <w:rPr>
          <w:rFonts w:ascii="Times New Roman" w:hAnsi="Times New Roman" w:cs="Times New Roman"/>
          <w:sz w:val="24"/>
          <w:lang w:val="fr-FR"/>
        </w:rPr>
        <w:t xml:space="preserve"> un </w:t>
      </w:r>
      <w:proofErr w:type="spellStart"/>
      <w:r w:rsidR="00CF2374" w:rsidRPr="00CF2374">
        <w:rPr>
          <w:rFonts w:ascii="Times New Roman" w:hAnsi="Times New Roman" w:cs="Times New Roman"/>
          <w:sz w:val="24"/>
          <w:lang w:val="fr-FR"/>
        </w:rPr>
        <w:t>webhook</w:t>
      </w:r>
      <w:proofErr w:type="spellEnd"/>
      <w:r w:rsidR="00CF2374" w:rsidRPr="00CF2374">
        <w:rPr>
          <w:rFonts w:ascii="Times New Roman" w:hAnsi="Times New Roman" w:cs="Times New Roman"/>
          <w:sz w:val="24"/>
          <w:lang w:val="fr-FR"/>
        </w:rPr>
        <w:t xml:space="preserve"> ou </w:t>
      </w:r>
      <w:r w:rsidR="00CF2374">
        <w:rPr>
          <w:rFonts w:ascii="Times New Roman" w:hAnsi="Times New Roman" w:cs="Times New Roman"/>
          <w:sz w:val="24"/>
          <w:lang w:val="fr-FR"/>
        </w:rPr>
        <w:t xml:space="preserve">une URL de rappel de données ; </w:t>
      </w:r>
    </w:p>
    <w:p w:rsidR="00CF2374" w:rsidRDefault="00CF2374"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 xml:space="preserve"> </w:t>
      </w:r>
      <w:r w:rsidR="008E7D6B" w:rsidRPr="00CF2374">
        <w:rPr>
          <w:rFonts w:ascii="Times New Roman" w:hAnsi="Times New Roman" w:cs="Times New Roman"/>
          <w:sz w:val="24"/>
          <w:lang w:val="fr-FR"/>
        </w:rPr>
        <w:t>Consulter</w:t>
      </w:r>
      <w:r w:rsidRPr="00CF2374">
        <w:rPr>
          <w:rFonts w:ascii="Times New Roman" w:hAnsi="Times New Roman" w:cs="Times New Roman"/>
          <w:sz w:val="24"/>
          <w:lang w:val="fr-FR"/>
        </w:rPr>
        <w:t xml:space="preserve"> la liste des </w:t>
      </w:r>
      <w:proofErr w:type="spellStart"/>
      <w:r w:rsidRPr="00CF2374">
        <w:rPr>
          <w:rFonts w:ascii="Times New Roman" w:hAnsi="Times New Roman" w:cs="Times New Roman"/>
          <w:sz w:val="24"/>
          <w:lang w:val="fr-FR"/>
        </w:rPr>
        <w:t>webho</w:t>
      </w:r>
      <w:r>
        <w:rPr>
          <w:rFonts w:ascii="Times New Roman" w:hAnsi="Times New Roman" w:cs="Times New Roman"/>
          <w:sz w:val="24"/>
          <w:lang w:val="fr-FR"/>
        </w:rPr>
        <w:t>oks</w:t>
      </w:r>
      <w:proofErr w:type="spellEnd"/>
      <w:r>
        <w:rPr>
          <w:rFonts w:ascii="Times New Roman" w:hAnsi="Times New Roman" w:cs="Times New Roman"/>
          <w:sz w:val="24"/>
          <w:lang w:val="fr-FR"/>
        </w:rPr>
        <w:t xml:space="preserve"> ; </w:t>
      </w:r>
    </w:p>
    <w:p w:rsidR="00CF2374" w:rsidRDefault="00CF2374"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 xml:space="preserve"> </w:t>
      </w:r>
      <w:r w:rsidR="008E7D6B" w:rsidRPr="00CF2374">
        <w:rPr>
          <w:rFonts w:ascii="Times New Roman" w:hAnsi="Times New Roman" w:cs="Times New Roman"/>
          <w:sz w:val="24"/>
          <w:lang w:val="fr-FR"/>
        </w:rPr>
        <w:t>Consulter</w:t>
      </w:r>
      <w:r w:rsidRPr="00CF2374">
        <w:rPr>
          <w:rFonts w:ascii="Times New Roman" w:hAnsi="Times New Roman" w:cs="Times New Roman"/>
          <w:sz w:val="24"/>
          <w:lang w:val="fr-FR"/>
        </w:rPr>
        <w:t xml:space="preserve"> les diverses c</w:t>
      </w:r>
      <w:r>
        <w:rPr>
          <w:rFonts w:ascii="Times New Roman" w:hAnsi="Times New Roman" w:cs="Times New Roman"/>
          <w:sz w:val="24"/>
          <w:lang w:val="fr-FR"/>
        </w:rPr>
        <w:t xml:space="preserve">lés API mises à disposition ; </w:t>
      </w:r>
    </w:p>
    <w:p w:rsidR="00CF2374" w:rsidRDefault="008E7D6B"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Copier</w:t>
      </w:r>
      <w:r w:rsidR="00CF2374" w:rsidRPr="00CF2374">
        <w:rPr>
          <w:rFonts w:ascii="Times New Roman" w:hAnsi="Times New Roman" w:cs="Times New Roman"/>
          <w:sz w:val="24"/>
          <w:lang w:val="fr-FR"/>
        </w:rPr>
        <w:t xml:space="preserve"> une clé API ; </w:t>
      </w:r>
    </w:p>
    <w:p w:rsidR="00CF2374" w:rsidRDefault="008E7D6B" w:rsidP="00CF2374">
      <w:pPr>
        <w:pStyle w:val="Paragraphedeliste"/>
        <w:numPr>
          <w:ilvl w:val="0"/>
          <w:numId w:val="7"/>
        </w:numPr>
        <w:jc w:val="both"/>
        <w:rPr>
          <w:rFonts w:ascii="Times New Roman" w:hAnsi="Times New Roman" w:cs="Times New Roman"/>
          <w:sz w:val="24"/>
          <w:lang w:val="fr-FR"/>
        </w:rPr>
      </w:pPr>
      <w:r w:rsidRPr="00CF2374">
        <w:rPr>
          <w:rFonts w:ascii="Times New Roman" w:hAnsi="Times New Roman" w:cs="Times New Roman"/>
          <w:sz w:val="24"/>
          <w:lang w:val="fr-FR"/>
        </w:rPr>
        <w:t>Au</w:t>
      </w:r>
      <w:r w:rsidR="00CF2374" w:rsidRPr="00CF2374">
        <w:rPr>
          <w:rFonts w:ascii="Times New Roman" w:hAnsi="Times New Roman" w:cs="Times New Roman"/>
          <w:sz w:val="24"/>
          <w:lang w:val="fr-FR"/>
        </w:rPr>
        <w:t xml:space="preserve"> marchand ou à l’administrateur de : </w:t>
      </w:r>
    </w:p>
    <w:p w:rsidR="00CF2374" w:rsidRDefault="008E7D6B"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Initier</w:t>
      </w:r>
      <w:r w:rsidR="00CF2374" w:rsidRPr="00CF2374">
        <w:rPr>
          <w:rFonts w:ascii="Times New Roman" w:hAnsi="Times New Roman" w:cs="Times New Roman"/>
          <w:sz w:val="24"/>
          <w:lang w:val="fr-FR"/>
        </w:rPr>
        <w:t xml:space="preserve"> u</w:t>
      </w:r>
      <w:r w:rsidR="00CF2374">
        <w:rPr>
          <w:rFonts w:ascii="Times New Roman" w:hAnsi="Times New Roman" w:cs="Times New Roman"/>
          <w:sz w:val="24"/>
          <w:lang w:val="fr-FR"/>
        </w:rPr>
        <w:t>ne transaction mobile money ;</w:t>
      </w:r>
    </w:p>
    <w:p w:rsidR="00CF2374" w:rsidRDefault="008E7D6B" w:rsidP="00CF2374">
      <w:pPr>
        <w:pStyle w:val="Paragraphedeliste"/>
        <w:numPr>
          <w:ilvl w:val="1"/>
          <w:numId w:val="7"/>
        </w:numPr>
        <w:jc w:val="both"/>
        <w:rPr>
          <w:rFonts w:ascii="Times New Roman" w:hAnsi="Times New Roman" w:cs="Times New Roman"/>
          <w:sz w:val="24"/>
          <w:lang w:val="fr-FR"/>
        </w:rPr>
      </w:pPr>
      <w:r>
        <w:rPr>
          <w:rFonts w:ascii="Times New Roman" w:hAnsi="Times New Roman" w:cs="Times New Roman"/>
          <w:sz w:val="24"/>
          <w:lang w:val="fr-FR"/>
        </w:rPr>
        <w:t>Rembourser</w:t>
      </w:r>
      <w:r w:rsidR="00CF2374">
        <w:rPr>
          <w:rFonts w:ascii="Times New Roman" w:hAnsi="Times New Roman" w:cs="Times New Roman"/>
          <w:sz w:val="24"/>
          <w:lang w:val="fr-FR"/>
        </w:rPr>
        <w:t xml:space="preserve"> une transaction ; </w:t>
      </w:r>
    </w:p>
    <w:p w:rsidR="00CF2374" w:rsidRDefault="008E7D6B"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Configurer</w:t>
      </w:r>
      <w:r w:rsidR="00CF2374" w:rsidRPr="00CF2374">
        <w:rPr>
          <w:rFonts w:ascii="Times New Roman" w:hAnsi="Times New Roman" w:cs="Times New Roman"/>
          <w:sz w:val="24"/>
          <w:lang w:val="fr-FR"/>
        </w:rPr>
        <w:t xml:space="preserve"> les reversements ; les reversements d’</w:t>
      </w:r>
      <w:proofErr w:type="spellStart"/>
      <w:r w:rsidR="00CF2374" w:rsidRPr="00CF2374">
        <w:rPr>
          <w:rFonts w:ascii="Times New Roman" w:hAnsi="Times New Roman" w:cs="Times New Roman"/>
          <w:sz w:val="24"/>
          <w:lang w:val="fr-FR"/>
        </w:rPr>
        <w:t>avoirs</w:t>
      </w:r>
      <w:proofErr w:type="spellEnd"/>
      <w:r w:rsidR="00CF2374" w:rsidRPr="00CF2374">
        <w:rPr>
          <w:rFonts w:ascii="Times New Roman" w:hAnsi="Times New Roman" w:cs="Times New Roman"/>
          <w:sz w:val="24"/>
          <w:lang w:val="fr-FR"/>
        </w:rPr>
        <w:t xml:space="preserve"> peuvent être pério</w:t>
      </w:r>
      <w:r w:rsidR="00CF2374">
        <w:rPr>
          <w:rFonts w:ascii="Times New Roman" w:hAnsi="Times New Roman" w:cs="Times New Roman"/>
          <w:sz w:val="24"/>
          <w:lang w:val="fr-FR"/>
        </w:rPr>
        <w:t>dique, spontané ou par palier.</w:t>
      </w:r>
    </w:p>
    <w:p w:rsidR="00CF2374" w:rsidRDefault="008E7D6B"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Ajouter</w:t>
      </w:r>
      <w:r w:rsidR="00CF2374" w:rsidRPr="00CF2374">
        <w:rPr>
          <w:rFonts w:ascii="Times New Roman" w:hAnsi="Times New Roman" w:cs="Times New Roman"/>
          <w:sz w:val="24"/>
          <w:lang w:val="fr-FR"/>
        </w:rPr>
        <w:t xml:space="preserve"> un compte dans le cadre des reversements ;</w:t>
      </w:r>
    </w:p>
    <w:p w:rsidR="00CF2374" w:rsidRDefault="00CF2374" w:rsidP="00CF2374">
      <w:pPr>
        <w:pStyle w:val="Paragraphedeliste"/>
        <w:ind w:left="1560"/>
        <w:jc w:val="both"/>
        <w:rPr>
          <w:rFonts w:ascii="Times New Roman" w:hAnsi="Times New Roman" w:cs="Times New Roman"/>
          <w:sz w:val="24"/>
          <w:lang w:val="fr-FR"/>
        </w:rPr>
      </w:pPr>
      <w:r w:rsidRPr="00CF2374">
        <w:rPr>
          <w:rFonts w:ascii="Times New Roman" w:hAnsi="Times New Roman" w:cs="Times New Roman"/>
          <w:sz w:val="24"/>
          <w:lang w:val="fr-FR"/>
        </w:rPr>
        <w:t xml:space="preserve"> </w:t>
      </w:r>
      <w:r w:rsidR="008E7D6B" w:rsidRPr="00CF2374">
        <w:rPr>
          <w:rFonts w:ascii="Times New Roman" w:hAnsi="Times New Roman" w:cs="Times New Roman"/>
          <w:sz w:val="24"/>
          <w:lang w:val="fr-FR"/>
        </w:rPr>
        <w:t>Il</w:t>
      </w:r>
      <w:r w:rsidRPr="00CF2374">
        <w:rPr>
          <w:rFonts w:ascii="Times New Roman" w:hAnsi="Times New Roman" w:cs="Times New Roman"/>
          <w:sz w:val="24"/>
          <w:lang w:val="fr-FR"/>
        </w:rPr>
        <w:t xml:space="preserve"> est à noter que le compte ajouter par ce dernier dans le cadre des reversements peut aussi bien être un compte mobile money qu’un compte bancaire. </w:t>
      </w:r>
      <w:r>
        <w:rPr>
          <w:rFonts w:ascii="Times New Roman" w:hAnsi="Times New Roman" w:cs="Times New Roman"/>
          <w:sz w:val="24"/>
          <w:lang w:val="fr-FR"/>
        </w:rPr>
        <w:t xml:space="preserve"> </w:t>
      </w:r>
    </w:p>
    <w:p w:rsidR="00CF2374" w:rsidRDefault="008E7D6B"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Supprimer</w:t>
      </w:r>
      <w:r w:rsidR="00CF2374" w:rsidRPr="00CF2374">
        <w:rPr>
          <w:rFonts w:ascii="Times New Roman" w:hAnsi="Times New Roman" w:cs="Times New Roman"/>
          <w:sz w:val="24"/>
          <w:lang w:val="fr-FR"/>
        </w:rPr>
        <w:t xml:space="preserve"> un compte ajouté dans le cadre du reversement d’</w:t>
      </w:r>
      <w:proofErr w:type="spellStart"/>
      <w:r w:rsidR="00CF2374" w:rsidRPr="00CF2374">
        <w:rPr>
          <w:rFonts w:ascii="Times New Roman" w:hAnsi="Times New Roman" w:cs="Times New Roman"/>
          <w:sz w:val="24"/>
          <w:lang w:val="fr-FR"/>
        </w:rPr>
        <w:t>avoirs</w:t>
      </w:r>
      <w:proofErr w:type="spellEnd"/>
      <w:r w:rsidR="00CF2374" w:rsidRPr="00CF2374">
        <w:rPr>
          <w:rFonts w:ascii="Times New Roman" w:hAnsi="Times New Roman" w:cs="Times New Roman"/>
          <w:sz w:val="24"/>
          <w:lang w:val="fr-FR"/>
        </w:rPr>
        <w:t xml:space="preserve"> ; </w:t>
      </w:r>
    </w:p>
    <w:p w:rsidR="00CF2374" w:rsidRDefault="008E7D6B" w:rsidP="00CF2374">
      <w:pPr>
        <w:pStyle w:val="Paragraphedeliste"/>
        <w:ind w:left="1560"/>
        <w:jc w:val="both"/>
        <w:rPr>
          <w:rFonts w:ascii="Times New Roman" w:hAnsi="Times New Roman" w:cs="Times New Roman"/>
          <w:sz w:val="24"/>
          <w:lang w:val="fr-FR"/>
        </w:rPr>
      </w:pPr>
      <w:r w:rsidRPr="00CF2374">
        <w:rPr>
          <w:rFonts w:ascii="Times New Roman" w:hAnsi="Times New Roman" w:cs="Times New Roman"/>
          <w:sz w:val="24"/>
          <w:lang w:val="fr-FR"/>
        </w:rPr>
        <w:t>Cette</w:t>
      </w:r>
      <w:r w:rsidR="00CF2374" w:rsidRPr="00CF2374">
        <w:rPr>
          <w:rFonts w:ascii="Times New Roman" w:hAnsi="Times New Roman" w:cs="Times New Roman"/>
          <w:sz w:val="24"/>
          <w:lang w:val="fr-FR"/>
        </w:rPr>
        <w:t xml:space="preserve"> action ne peut toutefois être exécutée que s’il existe rattaché au compte marchand un autre compte ajouté dans le cadre </w:t>
      </w:r>
      <w:r w:rsidR="00CF2374">
        <w:rPr>
          <w:rFonts w:ascii="Times New Roman" w:hAnsi="Times New Roman" w:cs="Times New Roman"/>
          <w:sz w:val="24"/>
          <w:lang w:val="fr-FR"/>
        </w:rPr>
        <w:t xml:space="preserve">des reversements. </w:t>
      </w:r>
    </w:p>
    <w:p w:rsidR="00CF2374" w:rsidRDefault="005F0C15"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Demander</w:t>
      </w:r>
      <w:r w:rsidR="00CF2374" w:rsidRPr="00CF2374">
        <w:rPr>
          <w:rFonts w:ascii="Times New Roman" w:hAnsi="Times New Roman" w:cs="Times New Roman"/>
          <w:sz w:val="24"/>
          <w:lang w:val="fr-FR"/>
        </w:rPr>
        <w:t xml:space="preserve"> l’activation de son compte ; l’activation d’un compte marchand implique le </w:t>
      </w:r>
      <w:proofErr w:type="spellStart"/>
      <w:r w:rsidR="00CF2374" w:rsidRPr="00CF2374">
        <w:rPr>
          <w:rFonts w:ascii="Times New Roman" w:hAnsi="Times New Roman" w:cs="Times New Roman"/>
          <w:sz w:val="24"/>
          <w:lang w:val="fr-FR"/>
        </w:rPr>
        <w:t>téléversement</w:t>
      </w:r>
      <w:proofErr w:type="spellEnd"/>
      <w:r w:rsidR="00CF2374" w:rsidRPr="00CF2374">
        <w:rPr>
          <w:rFonts w:ascii="Times New Roman" w:hAnsi="Times New Roman" w:cs="Times New Roman"/>
          <w:sz w:val="24"/>
          <w:lang w:val="fr-FR"/>
        </w:rPr>
        <w:t xml:space="preserve"> par ce dernier des pièces que sont : le Relevé d’Identité Bancaire (RIB), l’Identité Fiscale Unique (IFU), le </w:t>
      </w:r>
      <w:proofErr w:type="spellStart"/>
      <w:r w:rsidR="00CF2374" w:rsidRPr="00CF2374">
        <w:rPr>
          <w:rFonts w:ascii="Times New Roman" w:hAnsi="Times New Roman" w:cs="Times New Roman"/>
          <w:sz w:val="24"/>
          <w:lang w:val="fr-FR"/>
        </w:rPr>
        <w:t>Régistre</w:t>
      </w:r>
      <w:proofErr w:type="spellEnd"/>
      <w:r w:rsidR="00CF2374" w:rsidRPr="00CF2374">
        <w:rPr>
          <w:rFonts w:ascii="Times New Roman" w:hAnsi="Times New Roman" w:cs="Times New Roman"/>
          <w:sz w:val="24"/>
          <w:lang w:val="fr-FR"/>
        </w:rPr>
        <w:t xml:space="preserve"> du Commerce et du Crédit Immobilier (RCCM) et le numéro d’une quelconque pièce d’identité (p</w:t>
      </w:r>
      <w:r w:rsidR="00CF2374">
        <w:rPr>
          <w:rFonts w:ascii="Times New Roman" w:hAnsi="Times New Roman" w:cs="Times New Roman"/>
          <w:sz w:val="24"/>
          <w:lang w:val="fr-FR"/>
        </w:rPr>
        <w:t>asseport ou carte d’identité).</w:t>
      </w:r>
    </w:p>
    <w:p w:rsidR="001770FA" w:rsidRDefault="005F0C15" w:rsidP="00CF2374">
      <w:pPr>
        <w:pStyle w:val="Paragraphedeliste"/>
        <w:numPr>
          <w:ilvl w:val="1"/>
          <w:numId w:val="7"/>
        </w:numPr>
        <w:jc w:val="both"/>
        <w:rPr>
          <w:rFonts w:ascii="Times New Roman" w:hAnsi="Times New Roman" w:cs="Times New Roman"/>
          <w:sz w:val="24"/>
          <w:lang w:val="fr-FR"/>
        </w:rPr>
      </w:pPr>
      <w:r>
        <w:rPr>
          <w:rFonts w:ascii="Times New Roman" w:hAnsi="Times New Roman" w:cs="Times New Roman"/>
          <w:sz w:val="24"/>
          <w:lang w:val="fr-FR"/>
        </w:rPr>
        <w:t>Ajouter</w:t>
      </w:r>
      <w:r w:rsidR="001770FA">
        <w:rPr>
          <w:rFonts w:ascii="Times New Roman" w:hAnsi="Times New Roman" w:cs="Times New Roman"/>
          <w:sz w:val="24"/>
          <w:lang w:val="fr-FR"/>
        </w:rPr>
        <w:t xml:space="preserve"> un business ;</w:t>
      </w:r>
    </w:p>
    <w:p w:rsidR="001770FA" w:rsidRDefault="005F0C15" w:rsidP="00CF2374">
      <w:pPr>
        <w:pStyle w:val="Paragraphedeliste"/>
        <w:numPr>
          <w:ilvl w:val="1"/>
          <w:numId w:val="7"/>
        </w:numPr>
        <w:jc w:val="both"/>
        <w:rPr>
          <w:rFonts w:ascii="Times New Roman" w:hAnsi="Times New Roman" w:cs="Times New Roman"/>
          <w:sz w:val="24"/>
          <w:lang w:val="fr-FR"/>
        </w:rPr>
      </w:pPr>
      <w:r>
        <w:rPr>
          <w:rFonts w:ascii="Times New Roman" w:hAnsi="Times New Roman" w:cs="Times New Roman"/>
          <w:sz w:val="24"/>
          <w:lang w:val="fr-FR"/>
        </w:rPr>
        <w:t>Supprimer</w:t>
      </w:r>
      <w:r w:rsidR="001770FA">
        <w:rPr>
          <w:rFonts w:ascii="Times New Roman" w:hAnsi="Times New Roman" w:cs="Times New Roman"/>
          <w:sz w:val="24"/>
          <w:lang w:val="fr-FR"/>
        </w:rPr>
        <w:t xml:space="preserve"> un business ; </w:t>
      </w:r>
    </w:p>
    <w:p w:rsidR="001770FA" w:rsidRDefault="005F0C15" w:rsidP="00CF2374">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Inviter</w:t>
      </w:r>
      <w:r w:rsidR="00CF2374" w:rsidRPr="00CF2374">
        <w:rPr>
          <w:rFonts w:ascii="Times New Roman" w:hAnsi="Times New Roman" w:cs="Times New Roman"/>
          <w:sz w:val="24"/>
          <w:lang w:val="fr-FR"/>
        </w:rPr>
        <w:t xml:space="preserve"> un utilisateur sur la plateforme ; </w:t>
      </w:r>
    </w:p>
    <w:p w:rsidR="001770FA" w:rsidRDefault="005F0C15" w:rsidP="001770FA">
      <w:pPr>
        <w:pStyle w:val="Paragraphedeliste"/>
        <w:ind w:left="1560"/>
        <w:jc w:val="both"/>
        <w:rPr>
          <w:rFonts w:ascii="Times New Roman" w:hAnsi="Times New Roman" w:cs="Times New Roman"/>
          <w:sz w:val="24"/>
          <w:lang w:val="fr-FR"/>
        </w:rPr>
      </w:pPr>
      <w:r w:rsidRPr="00CF2374">
        <w:rPr>
          <w:rFonts w:ascii="Times New Roman" w:hAnsi="Times New Roman" w:cs="Times New Roman"/>
          <w:sz w:val="24"/>
          <w:lang w:val="fr-FR"/>
        </w:rPr>
        <w:t>Le</w:t>
      </w:r>
      <w:r w:rsidR="00CF2374" w:rsidRPr="00CF2374">
        <w:rPr>
          <w:rFonts w:ascii="Times New Roman" w:hAnsi="Times New Roman" w:cs="Times New Roman"/>
          <w:sz w:val="24"/>
          <w:lang w:val="fr-FR"/>
        </w:rPr>
        <w:t xml:space="preserve"> marchand ou l’administrateur du compte peut choisir d’inviter sur ce dernier un utilisateur. A ce dernier, peuvent être attribués les rôles qui suivent : financier, d</w:t>
      </w:r>
      <w:r w:rsidR="001770FA">
        <w:rPr>
          <w:rFonts w:ascii="Times New Roman" w:hAnsi="Times New Roman" w:cs="Times New Roman"/>
          <w:sz w:val="24"/>
          <w:lang w:val="fr-FR"/>
        </w:rPr>
        <w:t>éveloppeur ou administrateur.</w:t>
      </w:r>
    </w:p>
    <w:p w:rsidR="001770FA" w:rsidRDefault="005F0C15" w:rsidP="001770FA">
      <w:pPr>
        <w:pStyle w:val="Paragraphedeliste"/>
        <w:numPr>
          <w:ilvl w:val="1"/>
          <w:numId w:val="7"/>
        </w:numPr>
        <w:jc w:val="both"/>
        <w:rPr>
          <w:rFonts w:ascii="Times New Roman" w:hAnsi="Times New Roman" w:cs="Times New Roman"/>
          <w:sz w:val="24"/>
          <w:lang w:val="fr-FR"/>
        </w:rPr>
      </w:pPr>
      <w:r>
        <w:rPr>
          <w:rFonts w:ascii="Times New Roman" w:hAnsi="Times New Roman" w:cs="Times New Roman"/>
          <w:sz w:val="24"/>
          <w:lang w:val="fr-FR"/>
        </w:rPr>
        <w:t>Supprimer</w:t>
      </w:r>
      <w:r w:rsidR="001770FA">
        <w:rPr>
          <w:rFonts w:ascii="Times New Roman" w:hAnsi="Times New Roman" w:cs="Times New Roman"/>
          <w:sz w:val="24"/>
          <w:lang w:val="fr-FR"/>
        </w:rPr>
        <w:t xml:space="preserve"> un utilisateur ;</w:t>
      </w:r>
    </w:p>
    <w:p w:rsidR="001770FA" w:rsidRDefault="005F0C15" w:rsidP="001770FA">
      <w:pPr>
        <w:pStyle w:val="Paragraphedeliste"/>
        <w:numPr>
          <w:ilvl w:val="1"/>
          <w:numId w:val="7"/>
        </w:numPr>
        <w:jc w:val="both"/>
        <w:rPr>
          <w:rFonts w:ascii="Times New Roman" w:hAnsi="Times New Roman" w:cs="Times New Roman"/>
          <w:sz w:val="24"/>
          <w:lang w:val="fr-FR"/>
        </w:rPr>
      </w:pPr>
      <w:r>
        <w:rPr>
          <w:rFonts w:ascii="Times New Roman" w:hAnsi="Times New Roman" w:cs="Times New Roman"/>
          <w:sz w:val="24"/>
          <w:lang w:val="fr-FR"/>
        </w:rPr>
        <w:t>Générer</w:t>
      </w:r>
      <w:r w:rsidR="001770FA">
        <w:rPr>
          <w:rFonts w:ascii="Times New Roman" w:hAnsi="Times New Roman" w:cs="Times New Roman"/>
          <w:sz w:val="24"/>
          <w:lang w:val="fr-FR"/>
        </w:rPr>
        <w:t xml:space="preserve"> un lien de paiement ; </w:t>
      </w:r>
    </w:p>
    <w:p w:rsidR="00DF2553" w:rsidRDefault="005F0C15" w:rsidP="001770FA">
      <w:pPr>
        <w:pStyle w:val="Paragraphedeliste"/>
        <w:numPr>
          <w:ilvl w:val="1"/>
          <w:numId w:val="7"/>
        </w:numPr>
        <w:jc w:val="both"/>
        <w:rPr>
          <w:rFonts w:ascii="Times New Roman" w:hAnsi="Times New Roman" w:cs="Times New Roman"/>
          <w:sz w:val="24"/>
          <w:lang w:val="fr-FR"/>
        </w:rPr>
      </w:pPr>
      <w:r w:rsidRPr="00CF2374">
        <w:rPr>
          <w:rFonts w:ascii="Times New Roman" w:hAnsi="Times New Roman" w:cs="Times New Roman"/>
          <w:sz w:val="24"/>
          <w:lang w:val="fr-FR"/>
        </w:rPr>
        <w:t>Supprimer</w:t>
      </w:r>
      <w:r w:rsidR="00CF2374" w:rsidRPr="00CF2374">
        <w:rPr>
          <w:rFonts w:ascii="Times New Roman" w:hAnsi="Times New Roman" w:cs="Times New Roman"/>
          <w:sz w:val="24"/>
          <w:lang w:val="fr-FR"/>
        </w:rPr>
        <w:t xml:space="preserve"> un lien de paiement.</w:t>
      </w:r>
    </w:p>
    <w:p w:rsidR="001770FA" w:rsidRDefault="001770FA" w:rsidP="001770FA">
      <w:pPr>
        <w:pStyle w:val="Paragraphedeliste"/>
        <w:ind w:left="840"/>
        <w:jc w:val="both"/>
        <w:rPr>
          <w:rFonts w:ascii="Times New Roman" w:hAnsi="Times New Roman" w:cs="Times New Roman"/>
          <w:sz w:val="24"/>
          <w:lang w:val="fr-FR"/>
        </w:rPr>
      </w:pPr>
    </w:p>
    <w:p w:rsidR="001770FA" w:rsidRPr="001770FA" w:rsidRDefault="001770FA" w:rsidP="001770FA">
      <w:pPr>
        <w:pStyle w:val="Titre2"/>
        <w:rPr>
          <w:lang w:val="fr-FR"/>
        </w:rPr>
      </w:pPr>
      <w:bookmarkStart w:id="6" w:name="_Toc47337436"/>
      <w:r w:rsidRPr="001770FA">
        <w:rPr>
          <w:lang w:val="fr-FR"/>
        </w:rPr>
        <w:lastRenderedPageBreak/>
        <w:t>Les besoins non fonctionnels</w:t>
      </w:r>
      <w:bookmarkEnd w:id="6"/>
      <w:r w:rsidRPr="001770FA">
        <w:rPr>
          <w:lang w:val="fr-FR"/>
        </w:rPr>
        <w:t xml:space="preserve"> </w:t>
      </w:r>
    </w:p>
    <w:p w:rsidR="001770FA" w:rsidRDefault="001770FA" w:rsidP="001770FA">
      <w:pPr>
        <w:pStyle w:val="Paragraphedeliste"/>
        <w:ind w:left="840"/>
        <w:jc w:val="both"/>
        <w:rPr>
          <w:rFonts w:ascii="Times New Roman" w:hAnsi="Times New Roman" w:cs="Times New Roman"/>
          <w:sz w:val="24"/>
          <w:lang w:val="fr-FR"/>
        </w:rPr>
      </w:pPr>
      <w:r w:rsidRPr="001770FA">
        <w:rPr>
          <w:rFonts w:ascii="Times New Roman" w:hAnsi="Times New Roman" w:cs="Times New Roman"/>
          <w:sz w:val="24"/>
          <w:lang w:val="fr-FR"/>
        </w:rPr>
        <w:t>Ces besoins sont soit des besoins optionnels, soit des besoins/contraintes liés à l’implémentation. Ainsi, il faudra que l’application web soit sécurisée, performante, dotée d’une bonne expérience utilisateur et compatible à la plupart des navigateurs.</w:t>
      </w:r>
    </w:p>
    <w:p w:rsidR="001770FA" w:rsidRDefault="001770FA" w:rsidP="001770FA">
      <w:pPr>
        <w:pStyle w:val="Paragraphedeliste"/>
        <w:ind w:left="840"/>
        <w:jc w:val="both"/>
        <w:rPr>
          <w:rFonts w:ascii="Times New Roman" w:hAnsi="Times New Roman" w:cs="Times New Roman"/>
          <w:sz w:val="24"/>
          <w:lang w:val="fr-FR"/>
        </w:rPr>
      </w:pPr>
    </w:p>
    <w:p w:rsidR="00A96729" w:rsidRPr="00A96729" w:rsidRDefault="001770FA" w:rsidP="00A96729">
      <w:pPr>
        <w:pStyle w:val="Titre1"/>
        <w:rPr>
          <w:lang w:val="fr-FR"/>
        </w:rPr>
      </w:pPr>
      <w:r w:rsidRPr="00A96729">
        <w:rPr>
          <w:lang w:val="fr-FR"/>
        </w:rPr>
        <w:t xml:space="preserve"> </w:t>
      </w:r>
      <w:bookmarkStart w:id="7" w:name="_Toc47337437"/>
      <w:r w:rsidRPr="00A96729">
        <w:rPr>
          <w:lang w:val="fr-FR"/>
        </w:rPr>
        <w:t>Conception</w:t>
      </w:r>
      <w:bookmarkEnd w:id="7"/>
    </w:p>
    <w:p w:rsidR="00A96729" w:rsidRDefault="001770FA" w:rsidP="001770FA">
      <w:pPr>
        <w:pStyle w:val="Paragraphedeliste"/>
        <w:ind w:left="840"/>
        <w:jc w:val="both"/>
        <w:rPr>
          <w:rFonts w:ascii="Times New Roman" w:hAnsi="Times New Roman" w:cs="Times New Roman"/>
          <w:sz w:val="24"/>
          <w:lang w:val="fr-FR"/>
        </w:rPr>
      </w:pPr>
      <w:r w:rsidRPr="001770FA">
        <w:rPr>
          <w:rFonts w:ascii="Times New Roman" w:hAnsi="Times New Roman" w:cs="Times New Roman"/>
          <w:sz w:val="24"/>
          <w:lang w:val="fr-FR"/>
        </w:rPr>
        <w:t xml:space="preserve">Cette phase permettra de définir de manière non </w:t>
      </w:r>
      <w:r w:rsidR="00A96729" w:rsidRPr="001770FA">
        <w:rPr>
          <w:rFonts w:ascii="Times New Roman" w:hAnsi="Times New Roman" w:cs="Times New Roman"/>
          <w:sz w:val="24"/>
          <w:lang w:val="fr-FR"/>
        </w:rPr>
        <w:t>ambigüe</w:t>
      </w:r>
      <w:r w:rsidRPr="001770FA">
        <w:rPr>
          <w:rFonts w:ascii="Times New Roman" w:hAnsi="Times New Roman" w:cs="Times New Roman"/>
          <w:sz w:val="24"/>
          <w:lang w:val="fr-FR"/>
        </w:rPr>
        <w:t xml:space="preserve">, en utilisant un langage de modélisation, le </w:t>
      </w:r>
      <w:r w:rsidR="00A96729" w:rsidRPr="001770FA">
        <w:rPr>
          <w:rFonts w:ascii="Times New Roman" w:hAnsi="Times New Roman" w:cs="Times New Roman"/>
          <w:sz w:val="24"/>
          <w:lang w:val="fr-FR"/>
        </w:rPr>
        <w:t>fonctionnement</w:t>
      </w:r>
      <w:r w:rsidRPr="001770FA">
        <w:rPr>
          <w:rFonts w:ascii="Times New Roman" w:hAnsi="Times New Roman" w:cs="Times New Roman"/>
          <w:sz w:val="24"/>
          <w:lang w:val="fr-FR"/>
        </w:rPr>
        <w:t xml:space="preserve"> futur du système, afin de faciliter sa réalisation. La modélisation de notre système s’articulera autour</w:t>
      </w:r>
      <w:r w:rsidR="00A96729">
        <w:rPr>
          <w:rFonts w:ascii="Times New Roman" w:hAnsi="Times New Roman" w:cs="Times New Roman"/>
          <w:sz w:val="24"/>
          <w:lang w:val="fr-FR"/>
        </w:rPr>
        <w:t xml:space="preserve"> des diagrammes qui suivent : </w:t>
      </w:r>
    </w:p>
    <w:p w:rsidR="00A96729" w:rsidRDefault="005F0C15" w:rsidP="00A96729">
      <w:pPr>
        <w:pStyle w:val="Paragraphedeliste"/>
        <w:numPr>
          <w:ilvl w:val="0"/>
          <w:numId w:val="11"/>
        </w:numPr>
        <w:jc w:val="both"/>
        <w:rPr>
          <w:rFonts w:ascii="Times New Roman" w:hAnsi="Times New Roman" w:cs="Times New Roman"/>
          <w:sz w:val="24"/>
          <w:lang w:val="fr-FR"/>
        </w:rPr>
      </w:pPr>
      <w:r w:rsidRPr="001770FA">
        <w:rPr>
          <w:rFonts w:ascii="Times New Roman" w:hAnsi="Times New Roman" w:cs="Times New Roman"/>
          <w:sz w:val="24"/>
          <w:lang w:val="fr-FR"/>
        </w:rPr>
        <w:t>Le</w:t>
      </w:r>
      <w:r w:rsidR="001770FA" w:rsidRPr="001770FA">
        <w:rPr>
          <w:rFonts w:ascii="Times New Roman" w:hAnsi="Times New Roman" w:cs="Times New Roman"/>
          <w:sz w:val="24"/>
          <w:lang w:val="fr-FR"/>
        </w:rPr>
        <w:t xml:space="preserve"> diagramme de cas d’utilisation ;</w:t>
      </w:r>
    </w:p>
    <w:p w:rsidR="00A96729" w:rsidRPr="00A96729" w:rsidRDefault="005F0C15" w:rsidP="00A96729">
      <w:pPr>
        <w:pStyle w:val="Paragraphedeliste"/>
        <w:numPr>
          <w:ilvl w:val="0"/>
          <w:numId w:val="11"/>
        </w:numPr>
        <w:jc w:val="both"/>
        <w:rPr>
          <w:rFonts w:ascii="Times New Roman" w:hAnsi="Times New Roman" w:cs="Times New Roman"/>
          <w:sz w:val="32"/>
          <w:lang w:val="fr-FR"/>
        </w:rPr>
      </w:pPr>
      <w:r>
        <w:rPr>
          <w:rFonts w:ascii="Times New Roman" w:hAnsi="Times New Roman" w:cs="Times New Roman"/>
          <w:sz w:val="24"/>
          <w:lang w:val="fr-FR"/>
        </w:rPr>
        <w:t>Le</w:t>
      </w:r>
      <w:r w:rsidR="00A96729">
        <w:rPr>
          <w:rFonts w:ascii="Times New Roman" w:hAnsi="Times New Roman" w:cs="Times New Roman"/>
          <w:sz w:val="24"/>
          <w:lang w:val="fr-FR"/>
        </w:rPr>
        <w:t xml:space="preserve"> diagramme de classe ; </w:t>
      </w:r>
    </w:p>
    <w:p w:rsidR="00A96729" w:rsidRPr="00A96729" w:rsidRDefault="005F0C15" w:rsidP="00A96729">
      <w:pPr>
        <w:pStyle w:val="Paragraphedeliste"/>
        <w:numPr>
          <w:ilvl w:val="0"/>
          <w:numId w:val="11"/>
        </w:numPr>
        <w:jc w:val="both"/>
        <w:rPr>
          <w:rFonts w:ascii="Times New Roman" w:hAnsi="Times New Roman" w:cs="Times New Roman"/>
          <w:sz w:val="32"/>
          <w:lang w:val="fr-FR"/>
        </w:rPr>
      </w:pPr>
      <w:r>
        <w:rPr>
          <w:rFonts w:ascii="Times New Roman" w:hAnsi="Times New Roman" w:cs="Times New Roman"/>
          <w:sz w:val="24"/>
          <w:lang w:val="fr-FR"/>
        </w:rPr>
        <w:t>Le</w:t>
      </w:r>
      <w:r w:rsidR="00A96729">
        <w:rPr>
          <w:rFonts w:ascii="Times New Roman" w:hAnsi="Times New Roman" w:cs="Times New Roman"/>
          <w:sz w:val="24"/>
          <w:lang w:val="fr-FR"/>
        </w:rPr>
        <w:t xml:space="preserve"> diagramme d’objet ; </w:t>
      </w:r>
    </w:p>
    <w:p w:rsidR="00A96729" w:rsidRPr="00A96729" w:rsidRDefault="005F0C15" w:rsidP="00A96729">
      <w:pPr>
        <w:pStyle w:val="Paragraphedeliste"/>
        <w:numPr>
          <w:ilvl w:val="0"/>
          <w:numId w:val="11"/>
        </w:numPr>
        <w:jc w:val="both"/>
        <w:rPr>
          <w:rFonts w:ascii="Times New Roman" w:hAnsi="Times New Roman" w:cs="Times New Roman"/>
          <w:sz w:val="32"/>
          <w:lang w:val="fr-FR"/>
        </w:rPr>
      </w:pPr>
      <w:r>
        <w:rPr>
          <w:rFonts w:ascii="Times New Roman" w:hAnsi="Times New Roman" w:cs="Times New Roman"/>
          <w:sz w:val="24"/>
          <w:lang w:val="fr-FR"/>
        </w:rPr>
        <w:t>Le</w:t>
      </w:r>
      <w:r w:rsidR="00A96729">
        <w:rPr>
          <w:rFonts w:ascii="Times New Roman" w:hAnsi="Times New Roman" w:cs="Times New Roman"/>
          <w:sz w:val="24"/>
          <w:lang w:val="fr-FR"/>
        </w:rPr>
        <w:t xml:space="preserve"> diagramme de séquence ; </w:t>
      </w:r>
    </w:p>
    <w:p w:rsidR="001770FA" w:rsidRPr="00A96729" w:rsidRDefault="005F0C15" w:rsidP="00A96729">
      <w:pPr>
        <w:pStyle w:val="Paragraphedeliste"/>
        <w:numPr>
          <w:ilvl w:val="0"/>
          <w:numId w:val="11"/>
        </w:numPr>
        <w:jc w:val="both"/>
        <w:rPr>
          <w:rFonts w:ascii="Times New Roman" w:hAnsi="Times New Roman" w:cs="Times New Roman"/>
          <w:sz w:val="32"/>
          <w:lang w:val="fr-FR"/>
        </w:rPr>
      </w:pPr>
      <w:r w:rsidRPr="001770FA">
        <w:rPr>
          <w:rFonts w:ascii="Times New Roman" w:hAnsi="Times New Roman" w:cs="Times New Roman"/>
          <w:sz w:val="24"/>
          <w:lang w:val="fr-FR"/>
        </w:rPr>
        <w:t>Le</w:t>
      </w:r>
      <w:r w:rsidR="001770FA" w:rsidRPr="001770FA">
        <w:rPr>
          <w:rFonts w:ascii="Times New Roman" w:hAnsi="Times New Roman" w:cs="Times New Roman"/>
          <w:sz w:val="24"/>
          <w:lang w:val="fr-FR"/>
        </w:rPr>
        <w:t xml:space="preserve"> diagramme d’activité. L’on distingue les différents types de modélisation que sont : la modélisation fonctionnelle, la modélisation statique et la modélisation dynamique.</w:t>
      </w:r>
    </w:p>
    <w:p w:rsidR="00A96729" w:rsidRDefault="00A96729" w:rsidP="002C1897">
      <w:pPr>
        <w:pStyle w:val="Titre2"/>
        <w:rPr>
          <w:lang w:val="fr-FR"/>
        </w:rPr>
      </w:pPr>
      <w:bookmarkStart w:id="8" w:name="_Toc47337438"/>
      <w:r w:rsidRPr="00A96729">
        <w:rPr>
          <w:lang w:val="fr-FR"/>
        </w:rPr>
        <w:t>Modélisation fonctionnelle</w:t>
      </w:r>
      <w:bookmarkEnd w:id="8"/>
      <w:r w:rsidRPr="00A96729">
        <w:rPr>
          <w:lang w:val="fr-FR"/>
        </w:rPr>
        <w:t xml:space="preserve"> </w:t>
      </w:r>
    </w:p>
    <w:p w:rsidR="002C1897" w:rsidRPr="002C1897" w:rsidRDefault="002C1897" w:rsidP="002C1897">
      <w:pPr>
        <w:jc w:val="both"/>
        <w:rPr>
          <w:rFonts w:ascii="Times New Roman" w:hAnsi="Times New Roman" w:cs="Times New Roman"/>
          <w:sz w:val="24"/>
          <w:lang w:val="fr-FR"/>
        </w:rPr>
      </w:pPr>
      <w:r w:rsidRPr="002C1897">
        <w:rPr>
          <w:rFonts w:ascii="Times New Roman" w:hAnsi="Times New Roman" w:cs="Times New Roman"/>
          <w:sz w:val="24"/>
          <w:lang w:val="fr-FR"/>
        </w:rPr>
        <w:t>Comme tout bon système d’informations logiciel au cœur de la performance d’une structure, la solution finale doit permettre l’automatisation de l’ensemble des processus identifiés par les besoins ; d’acquisition des données, leur stockage sécurisée, optimisée et disponible jusqu’à l’édition des rapports de gestion statistiques/financiers et des tableaux de bord décisionnels pour le management.</w:t>
      </w:r>
    </w:p>
    <w:p w:rsidR="002C1897" w:rsidRDefault="00A96729" w:rsidP="002C1897">
      <w:pPr>
        <w:ind w:firstLine="720"/>
        <w:jc w:val="both"/>
        <w:rPr>
          <w:rFonts w:ascii="Times New Roman" w:hAnsi="Times New Roman" w:cs="Times New Roman"/>
          <w:sz w:val="24"/>
          <w:lang w:val="fr-FR"/>
        </w:rPr>
      </w:pPr>
      <w:r w:rsidRPr="00A96729">
        <w:rPr>
          <w:rFonts w:ascii="Times New Roman" w:hAnsi="Times New Roman" w:cs="Times New Roman"/>
          <w:sz w:val="24"/>
          <w:lang w:val="fr-FR"/>
        </w:rPr>
        <w:t xml:space="preserve">Seront présentés dans cette partie les différents acteurs du système ainsi que les différentes interactions réalisables avec ce dernier. En effet les diagrammes fonctionnels rassemblent : le diagramme des cas d’utilisation (use-cases ou Use Case </w:t>
      </w:r>
      <w:proofErr w:type="spellStart"/>
      <w:r w:rsidRPr="00A96729">
        <w:rPr>
          <w:rFonts w:ascii="Times New Roman" w:hAnsi="Times New Roman" w:cs="Times New Roman"/>
          <w:sz w:val="24"/>
          <w:lang w:val="fr-FR"/>
        </w:rPr>
        <w:t>Diagram</w:t>
      </w:r>
      <w:proofErr w:type="spellEnd"/>
      <w:r w:rsidRPr="00A96729">
        <w:rPr>
          <w:rFonts w:ascii="Times New Roman" w:hAnsi="Times New Roman" w:cs="Times New Roman"/>
          <w:sz w:val="24"/>
          <w:lang w:val="fr-FR"/>
        </w:rPr>
        <w:t>), le diagramme de contexte statique, le diagramme de contexte dynamique. Nous présenterons ici que le diagramme de cas d’utilisation.</w:t>
      </w:r>
    </w:p>
    <w:p w:rsidR="002C1897" w:rsidRDefault="002C1897" w:rsidP="002C1897">
      <w:pPr>
        <w:pStyle w:val="Titre3"/>
        <w:rPr>
          <w:lang w:val="fr-FR"/>
        </w:rPr>
      </w:pPr>
      <w:r>
        <w:rPr>
          <w:lang w:val="fr-FR"/>
        </w:rPr>
        <w:t xml:space="preserve"> </w:t>
      </w:r>
      <w:bookmarkStart w:id="9" w:name="_Toc47337439"/>
      <w:r w:rsidR="00A96729" w:rsidRPr="00A96729">
        <w:rPr>
          <w:lang w:val="fr-FR"/>
        </w:rPr>
        <w:t>Identification des acteurs du système</w:t>
      </w:r>
      <w:bookmarkEnd w:id="9"/>
    </w:p>
    <w:p w:rsidR="002C1897" w:rsidRDefault="00A96729" w:rsidP="002C1897">
      <w:pPr>
        <w:ind w:firstLine="720"/>
        <w:jc w:val="both"/>
        <w:rPr>
          <w:rFonts w:ascii="Times New Roman" w:hAnsi="Times New Roman" w:cs="Times New Roman"/>
          <w:sz w:val="24"/>
          <w:lang w:val="fr-FR"/>
        </w:rPr>
      </w:pPr>
      <w:r w:rsidRPr="00A96729">
        <w:rPr>
          <w:rFonts w:ascii="Times New Roman" w:hAnsi="Times New Roman" w:cs="Times New Roman"/>
          <w:sz w:val="24"/>
          <w:lang w:val="fr-FR"/>
        </w:rPr>
        <w:t xml:space="preserve"> En UML, on entend par acteur toute idéalisation d’un rôle joué par une personne externe, un processus ou une entité qui interagit avec le système. Il existe deux types d’acteurs, à savoir : les acteurs principaux qui utilisent directement les fonctionnalités du système et les acteurs secondaires qui contribuent à la réalisation d’un cas d’utilisation. Dans le cadre de notre système nous avons retenu : </w:t>
      </w:r>
    </w:p>
    <w:p w:rsidR="002C1897" w:rsidRPr="002C1897" w:rsidRDefault="008E7D6B" w:rsidP="002C1897">
      <w:pPr>
        <w:pStyle w:val="Paragraphedeliste"/>
        <w:numPr>
          <w:ilvl w:val="0"/>
          <w:numId w:val="13"/>
        </w:numPr>
        <w:jc w:val="both"/>
        <w:rPr>
          <w:rFonts w:ascii="Times New Roman" w:hAnsi="Times New Roman" w:cs="Times New Roman"/>
          <w:sz w:val="36"/>
          <w:lang w:val="fr-FR"/>
        </w:rPr>
      </w:pPr>
      <w:r>
        <w:rPr>
          <w:rFonts w:ascii="Times New Roman" w:hAnsi="Times New Roman" w:cs="Times New Roman"/>
          <w:sz w:val="24"/>
          <w:lang w:val="fr-FR"/>
        </w:rPr>
        <w:t>Comme</w:t>
      </w:r>
      <w:r w:rsidR="002C1897">
        <w:rPr>
          <w:rFonts w:ascii="Times New Roman" w:hAnsi="Times New Roman" w:cs="Times New Roman"/>
          <w:sz w:val="24"/>
          <w:lang w:val="fr-FR"/>
        </w:rPr>
        <w:t xml:space="preserve"> acteurs principaux : </w:t>
      </w:r>
    </w:p>
    <w:p w:rsidR="002C1897" w:rsidRPr="002C1897" w:rsidRDefault="008E7D6B" w:rsidP="002C1897">
      <w:pPr>
        <w:pStyle w:val="Paragraphedeliste"/>
        <w:numPr>
          <w:ilvl w:val="1"/>
          <w:numId w:val="13"/>
        </w:numPr>
        <w:jc w:val="both"/>
        <w:rPr>
          <w:rFonts w:ascii="Times New Roman" w:hAnsi="Times New Roman" w:cs="Times New Roman"/>
          <w:sz w:val="36"/>
          <w:lang w:val="fr-FR"/>
        </w:rPr>
      </w:pPr>
      <w:r>
        <w:rPr>
          <w:rFonts w:ascii="Times New Roman" w:hAnsi="Times New Roman" w:cs="Times New Roman"/>
          <w:sz w:val="24"/>
          <w:lang w:val="fr-FR"/>
        </w:rPr>
        <w:t>L</w:t>
      </w:r>
      <w:r w:rsidR="002C1897">
        <w:rPr>
          <w:rFonts w:ascii="Times New Roman" w:hAnsi="Times New Roman" w:cs="Times New Roman"/>
          <w:sz w:val="24"/>
          <w:lang w:val="fr-FR"/>
        </w:rPr>
        <w:t xml:space="preserve">e financier; </w:t>
      </w:r>
    </w:p>
    <w:p w:rsidR="002C1897" w:rsidRPr="002C1897" w:rsidRDefault="008E7D6B" w:rsidP="002C1897">
      <w:pPr>
        <w:pStyle w:val="Paragraphedeliste"/>
        <w:numPr>
          <w:ilvl w:val="1"/>
          <w:numId w:val="13"/>
        </w:numPr>
        <w:jc w:val="both"/>
        <w:rPr>
          <w:rFonts w:ascii="Times New Roman" w:hAnsi="Times New Roman" w:cs="Times New Roman"/>
          <w:sz w:val="36"/>
          <w:lang w:val="fr-FR"/>
        </w:rPr>
      </w:pPr>
      <w:r>
        <w:rPr>
          <w:rFonts w:ascii="Times New Roman" w:hAnsi="Times New Roman" w:cs="Times New Roman"/>
          <w:sz w:val="24"/>
          <w:lang w:val="fr-FR"/>
        </w:rPr>
        <w:t>L</w:t>
      </w:r>
      <w:r w:rsidR="002C1897">
        <w:rPr>
          <w:rFonts w:ascii="Times New Roman" w:hAnsi="Times New Roman" w:cs="Times New Roman"/>
          <w:sz w:val="24"/>
          <w:lang w:val="fr-FR"/>
        </w:rPr>
        <w:t xml:space="preserve">e développeur ; </w:t>
      </w:r>
    </w:p>
    <w:p w:rsidR="002C1897" w:rsidRPr="002C1897" w:rsidRDefault="008E7D6B" w:rsidP="002C1897">
      <w:pPr>
        <w:pStyle w:val="Paragraphedeliste"/>
        <w:numPr>
          <w:ilvl w:val="1"/>
          <w:numId w:val="13"/>
        </w:numPr>
        <w:jc w:val="both"/>
        <w:rPr>
          <w:rFonts w:ascii="Times New Roman" w:hAnsi="Times New Roman" w:cs="Times New Roman"/>
          <w:sz w:val="36"/>
          <w:lang w:val="fr-FR"/>
        </w:rPr>
      </w:pPr>
      <w:r>
        <w:rPr>
          <w:rFonts w:ascii="Times New Roman" w:hAnsi="Times New Roman" w:cs="Times New Roman"/>
          <w:sz w:val="24"/>
          <w:lang w:val="fr-FR"/>
        </w:rPr>
        <w:t>L</w:t>
      </w:r>
      <w:r w:rsidR="00A96729" w:rsidRPr="002C1897">
        <w:rPr>
          <w:rFonts w:ascii="Times New Roman" w:hAnsi="Times New Roman" w:cs="Times New Roman"/>
          <w:sz w:val="24"/>
          <w:lang w:val="fr-FR"/>
        </w:rPr>
        <w:t xml:space="preserve">e marchand ou l’administrateur ; </w:t>
      </w:r>
    </w:p>
    <w:p w:rsidR="002C1897" w:rsidRPr="002C1897" w:rsidRDefault="002C1897" w:rsidP="002C1897">
      <w:pPr>
        <w:pStyle w:val="Paragraphedeliste"/>
        <w:numPr>
          <w:ilvl w:val="0"/>
          <w:numId w:val="13"/>
        </w:numPr>
        <w:jc w:val="both"/>
        <w:rPr>
          <w:rFonts w:ascii="Times New Roman" w:hAnsi="Times New Roman" w:cs="Times New Roman"/>
          <w:sz w:val="36"/>
          <w:lang w:val="fr-FR"/>
        </w:rPr>
      </w:pPr>
      <w:r>
        <w:rPr>
          <w:rFonts w:ascii="Times New Roman" w:hAnsi="Times New Roman" w:cs="Times New Roman"/>
          <w:sz w:val="24"/>
          <w:lang w:val="fr-FR"/>
        </w:rPr>
        <w:t xml:space="preserve"> </w:t>
      </w:r>
      <w:r w:rsidR="008E7D6B">
        <w:rPr>
          <w:rFonts w:ascii="Times New Roman" w:hAnsi="Times New Roman" w:cs="Times New Roman"/>
          <w:sz w:val="24"/>
          <w:lang w:val="fr-FR"/>
        </w:rPr>
        <w:t>Comme</w:t>
      </w:r>
      <w:r>
        <w:rPr>
          <w:rFonts w:ascii="Times New Roman" w:hAnsi="Times New Roman" w:cs="Times New Roman"/>
          <w:sz w:val="24"/>
          <w:lang w:val="fr-FR"/>
        </w:rPr>
        <w:t xml:space="preserve"> acteur secondaire : </w:t>
      </w:r>
    </w:p>
    <w:p w:rsidR="002C1897" w:rsidRPr="002C1897" w:rsidRDefault="008E7D6B" w:rsidP="002C1897">
      <w:pPr>
        <w:pStyle w:val="Paragraphedeliste"/>
        <w:numPr>
          <w:ilvl w:val="1"/>
          <w:numId w:val="13"/>
        </w:numPr>
        <w:jc w:val="both"/>
        <w:rPr>
          <w:rFonts w:ascii="Times New Roman" w:hAnsi="Times New Roman" w:cs="Times New Roman"/>
          <w:sz w:val="36"/>
          <w:lang w:val="fr-FR"/>
        </w:rPr>
      </w:pPr>
      <w:r>
        <w:rPr>
          <w:rFonts w:ascii="Times New Roman" w:hAnsi="Times New Roman" w:cs="Times New Roman"/>
          <w:sz w:val="24"/>
          <w:lang w:val="fr-FR"/>
        </w:rPr>
        <w:t>L</w:t>
      </w:r>
      <w:r w:rsidR="00A96729" w:rsidRPr="002C1897">
        <w:rPr>
          <w:rFonts w:ascii="Times New Roman" w:hAnsi="Times New Roman" w:cs="Times New Roman"/>
          <w:sz w:val="24"/>
          <w:lang w:val="fr-FR"/>
        </w:rPr>
        <w:t xml:space="preserve">’administrateur du système. </w:t>
      </w:r>
    </w:p>
    <w:p w:rsidR="002C1897" w:rsidRPr="002C1897" w:rsidRDefault="00A96729" w:rsidP="002C1897">
      <w:pPr>
        <w:pStyle w:val="Titre3"/>
        <w:rPr>
          <w:sz w:val="36"/>
          <w:lang w:val="fr-FR"/>
        </w:rPr>
      </w:pPr>
      <w:bookmarkStart w:id="10" w:name="_Toc47337440"/>
      <w:r w:rsidRPr="002C1897">
        <w:rPr>
          <w:lang w:val="fr-FR"/>
        </w:rPr>
        <w:lastRenderedPageBreak/>
        <w:t>Diagramme de cas d’utilisation</w:t>
      </w:r>
      <w:bookmarkEnd w:id="10"/>
    </w:p>
    <w:p w:rsidR="002C1897" w:rsidRPr="002C1897" w:rsidRDefault="00A96729" w:rsidP="002C1897">
      <w:pPr>
        <w:pStyle w:val="Titre3"/>
        <w:numPr>
          <w:ilvl w:val="0"/>
          <w:numId w:val="0"/>
        </w:numPr>
        <w:rPr>
          <w:sz w:val="36"/>
          <w:lang w:val="fr-FR"/>
        </w:rPr>
      </w:pPr>
      <w:r w:rsidRPr="002C1897">
        <w:rPr>
          <w:lang w:val="fr-FR"/>
        </w:rPr>
        <w:t xml:space="preserve"> </w:t>
      </w:r>
    </w:p>
    <w:p w:rsidR="00A96729" w:rsidRDefault="00A96729" w:rsidP="002C1897">
      <w:pPr>
        <w:jc w:val="both"/>
        <w:rPr>
          <w:rFonts w:ascii="Times New Roman" w:hAnsi="Times New Roman" w:cs="Times New Roman"/>
          <w:sz w:val="24"/>
          <w:lang w:val="fr-FR"/>
        </w:rPr>
      </w:pPr>
      <w:r w:rsidRPr="002C1897">
        <w:rPr>
          <w:rFonts w:ascii="Times New Roman" w:hAnsi="Times New Roman" w:cs="Times New Roman"/>
          <w:sz w:val="24"/>
          <w:lang w:val="fr-FR"/>
        </w:rPr>
        <w:t>Le diagramme de cas d’utilisation présente le comportement de notre système, d’un package ou d’un composant tel qu’un utilisateur extérieur le voit. Il scinde donc la fonctionnalité du système en unité cohérente : cas d’utilisation, qui permet d’exprimer les besoins des utilisateurs de notre système.</w:t>
      </w:r>
    </w:p>
    <w:p w:rsidR="002C1897" w:rsidRDefault="002C1897" w:rsidP="002C1897">
      <w:pPr>
        <w:jc w:val="both"/>
        <w:rPr>
          <w:rFonts w:ascii="Times New Roman" w:hAnsi="Times New Roman" w:cs="Times New Roman"/>
          <w:sz w:val="24"/>
          <w:lang w:val="fr-FR"/>
        </w:rPr>
      </w:pPr>
    </w:p>
    <w:p w:rsidR="002C1897" w:rsidRDefault="002C1897" w:rsidP="002C1897">
      <w:pPr>
        <w:jc w:val="both"/>
        <w:rPr>
          <w:rFonts w:ascii="Times New Roman" w:hAnsi="Times New Roman" w:cs="Times New Roman"/>
          <w:sz w:val="24"/>
          <w:lang w:val="fr-FR"/>
        </w:rPr>
      </w:pPr>
      <w:r>
        <w:rPr>
          <w:rFonts w:ascii="Times New Roman" w:hAnsi="Times New Roman" w:cs="Times New Roman"/>
          <w:sz w:val="24"/>
          <w:lang w:val="fr-FR"/>
        </w:rPr>
        <w:t>Diagramme de cas d’utilisation ici</w:t>
      </w:r>
    </w:p>
    <w:p w:rsidR="00912A5C" w:rsidRDefault="00912A5C" w:rsidP="002C1897">
      <w:pPr>
        <w:jc w:val="both"/>
        <w:rPr>
          <w:rFonts w:ascii="Times New Roman" w:hAnsi="Times New Roman" w:cs="Times New Roman"/>
          <w:sz w:val="24"/>
          <w:lang w:val="fr-FR"/>
        </w:rPr>
      </w:pPr>
    </w:p>
    <w:p w:rsidR="00912A5C" w:rsidRDefault="00912A5C" w:rsidP="002C1897">
      <w:pPr>
        <w:jc w:val="both"/>
        <w:rPr>
          <w:rFonts w:ascii="Times New Roman" w:hAnsi="Times New Roman" w:cs="Times New Roman"/>
          <w:sz w:val="24"/>
          <w:lang w:val="fr-FR"/>
        </w:rPr>
      </w:pPr>
    </w:p>
    <w:p w:rsidR="00912A5C" w:rsidRDefault="00912A5C" w:rsidP="002C1897">
      <w:pPr>
        <w:jc w:val="both"/>
        <w:rPr>
          <w:rFonts w:ascii="Times New Roman" w:hAnsi="Times New Roman" w:cs="Times New Roman"/>
          <w:sz w:val="24"/>
          <w:lang w:val="fr-FR"/>
        </w:rPr>
      </w:pPr>
    </w:p>
    <w:p w:rsidR="00912A5C" w:rsidRDefault="00912A5C" w:rsidP="002C1897">
      <w:pPr>
        <w:jc w:val="both"/>
        <w:rPr>
          <w:rFonts w:ascii="Times New Roman" w:hAnsi="Times New Roman" w:cs="Times New Roman"/>
          <w:sz w:val="24"/>
          <w:lang w:val="fr-FR"/>
        </w:rPr>
      </w:pPr>
    </w:p>
    <w:p w:rsidR="00912A5C" w:rsidRDefault="00912A5C" w:rsidP="002C1897">
      <w:pPr>
        <w:jc w:val="both"/>
        <w:rPr>
          <w:rFonts w:ascii="Times New Roman" w:hAnsi="Times New Roman" w:cs="Times New Roman"/>
          <w:sz w:val="24"/>
          <w:lang w:val="fr-FR"/>
        </w:rPr>
      </w:pPr>
    </w:p>
    <w:p w:rsidR="00912A5C" w:rsidRDefault="00912A5C" w:rsidP="002C1897">
      <w:pPr>
        <w:jc w:val="both"/>
        <w:rPr>
          <w:rFonts w:ascii="Times New Roman" w:hAnsi="Times New Roman" w:cs="Times New Roman"/>
          <w:sz w:val="24"/>
          <w:lang w:val="fr-FR"/>
        </w:rPr>
      </w:pPr>
    </w:p>
    <w:p w:rsidR="00912A5C" w:rsidRDefault="00912A5C" w:rsidP="00912A5C">
      <w:pPr>
        <w:pStyle w:val="Titre3"/>
        <w:rPr>
          <w:lang w:val="fr-FR"/>
        </w:rPr>
      </w:pPr>
      <w:r w:rsidRPr="00912A5C">
        <w:rPr>
          <w:lang w:val="fr-FR"/>
        </w:rPr>
        <w:t xml:space="preserve"> </w:t>
      </w:r>
      <w:bookmarkStart w:id="11" w:name="_Toc47337441"/>
      <w:r w:rsidRPr="00912A5C">
        <w:rPr>
          <w:lang w:val="fr-FR"/>
        </w:rPr>
        <w:t>Diagramme de classe</w:t>
      </w:r>
      <w:bookmarkEnd w:id="11"/>
      <w:r w:rsidRPr="00912A5C">
        <w:rPr>
          <w:lang w:val="fr-FR"/>
        </w:rPr>
        <w:t xml:space="preserve"> </w:t>
      </w:r>
    </w:p>
    <w:p w:rsidR="00912A5C" w:rsidRDefault="00912A5C" w:rsidP="002C1897">
      <w:pPr>
        <w:jc w:val="both"/>
        <w:rPr>
          <w:rFonts w:ascii="Times New Roman" w:hAnsi="Times New Roman" w:cs="Times New Roman"/>
          <w:sz w:val="24"/>
          <w:lang w:val="fr-FR"/>
        </w:rPr>
      </w:pPr>
      <w:r w:rsidRPr="00912A5C">
        <w:rPr>
          <w:rFonts w:ascii="Times New Roman" w:hAnsi="Times New Roman" w:cs="Times New Roman"/>
          <w:sz w:val="24"/>
          <w:lang w:val="fr-FR"/>
        </w:rPr>
        <w:t>Ce diagramme permet de représenter une vue statique du système d’informations. Statique, car l’on n’évoquera point ici les stimuli qui font réagir le système mais plutôt des relations entre les classes, des services rendus et utilisés par chacune d’elles et de l’articulation de l’ensemble.</w:t>
      </w:r>
    </w:p>
    <w:p w:rsidR="00912A5C" w:rsidRDefault="00912A5C" w:rsidP="002C1897">
      <w:pPr>
        <w:jc w:val="both"/>
        <w:rPr>
          <w:rFonts w:ascii="Times New Roman" w:hAnsi="Times New Roman" w:cs="Times New Roman"/>
          <w:sz w:val="24"/>
          <w:lang w:val="fr-FR"/>
        </w:rPr>
      </w:pPr>
    </w:p>
    <w:p w:rsidR="00912A5C" w:rsidRDefault="00912A5C" w:rsidP="002C1897">
      <w:pPr>
        <w:jc w:val="both"/>
        <w:rPr>
          <w:rFonts w:ascii="Times New Roman" w:hAnsi="Times New Roman" w:cs="Times New Roman"/>
          <w:sz w:val="24"/>
          <w:lang w:val="fr-FR"/>
        </w:rPr>
      </w:pPr>
      <w:r>
        <w:rPr>
          <w:rFonts w:ascii="Times New Roman" w:hAnsi="Times New Roman" w:cs="Times New Roman"/>
          <w:sz w:val="24"/>
          <w:lang w:val="fr-FR"/>
        </w:rPr>
        <w:t>Diagramme de classe ici</w:t>
      </w:r>
    </w:p>
    <w:p w:rsidR="00912A5C" w:rsidRPr="00912A5C" w:rsidRDefault="00912A5C" w:rsidP="002C1897">
      <w:pPr>
        <w:jc w:val="both"/>
        <w:rPr>
          <w:rFonts w:ascii="Times New Roman" w:hAnsi="Times New Roman" w:cs="Times New Roman"/>
          <w:sz w:val="28"/>
          <w:lang w:val="fr-FR"/>
        </w:rPr>
      </w:pPr>
    </w:p>
    <w:p w:rsidR="00912A5C" w:rsidRDefault="00912A5C" w:rsidP="00912A5C">
      <w:pPr>
        <w:pStyle w:val="Titre2"/>
        <w:rPr>
          <w:lang w:val="fr-FR"/>
        </w:rPr>
      </w:pPr>
      <w:r w:rsidRPr="00912A5C">
        <w:rPr>
          <w:lang w:val="fr-FR"/>
        </w:rPr>
        <w:t xml:space="preserve"> </w:t>
      </w:r>
      <w:bookmarkStart w:id="12" w:name="_Toc47337442"/>
      <w:r w:rsidRPr="00912A5C">
        <w:rPr>
          <w:lang w:val="fr-FR"/>
        </w:rPr>
        <w:t>Modélisation dynamique</w:t>
      </w:r>
      <w:bookmarkEnd w:id="12"/>
      <w:r w:rsidRPr="00912A5C">
        <w:rPr>
          <w:lang w:val="fr-FR"/>
        </w:rPr>
        <w:t xml:space="preserve"> </w:t>
      </w:r>
    </w:p>
    <w:p w:rsidR="00912A5C" w:rsidRPr="00912A5C" w:rsidRDefault="00912A5C" w:rsidP="00912A5C">
      <w:pPr>
        <w:rPr>
          <w:lang w:val="fr-FR"/>
        </w:rPr>
      </w:pPr>
    </w:p>
    <w:p w:rsidR="00912A5C" w:rsidRDefault="00912A5C" w:rsidP="002C1897">
      <w:pPr>
        <w:jc w:val="both"/>
        <w:rPr>
          <w:rFonts w:ascii="Times New Roman" w:hAnsi="Times New Roman" w:cs="Times New Roman"/>
          <w:sz w:val="24"/>
          <w:lang w:val="fr-FR"/>
        </w:rPr>
      </w:pPr>
      <w:r w:rsidRPr="00912A5C">
        <w:rPr>
          <w:rFonts w:ascii="Times New Roman" w:hAnsi="Times New Roman" w:cs="Times New Roman"/>
          <w:sz w:val="24"/>
          <w:lang w:val="fr-FR"/>
        </w:rPr>
        <w:t>Les diagrammes dynamiques permettent de modéliser le comportement dynamique du système et d’indiquer comment ses objets interagissent au moment de l’exécution.</w:t>
      </w:r>
    </w:p>
    <w:p w:rsidR="00912A5C" w:rsidRDefault="00912A5C" w:rsidP="00912A5C">
      <w:pPr>
        <w:pStyle w:val="Titre3"/>
        <w:rPr>
          <w:lang w:val="fr-FR"/>
        </w:rPr>
      </w:pPr>
      <w:r w:rsidRPr="00912A5C">
        <w:rPr>
          <w:lang w:val="fr-FR"/>
        </w:rPr>
        <w:t xml:space="preserve"> </w:t>
      </w:r>
      <w:bookmarkStart w:id="13" w:name="_Toc47337443"/>
      <w:r w:rsidRPr="00912A5C">
        <w:rPr>
          <w:lang w:val="fr-FR"/>
        </w:rPr>
        <w:t>Diagramme de séquence</w:t>
      </w:r>
      <w:bookmarkEnd w:id="13"/>
    </w:p>
    <w:p w:rsidR="00912A5C" w:rsidRDefault="00912A5C" w:rsidP="002C1897">
      <w:pPr>
        <w:jc w:val="both"/>
        <w:rPr>
          <w:rFonts w:ascii="Times New Roman" w:hAnsi="Times New Roman" w:cs="Times New Roman"/>
          <w:sz w:val="24"/>
          <w:lang w:val="fr-FR"/>
        </w:rPr>
      </w:pPr>
      <w:r w:rsidRPr="00912A5C">
        <w:rPr>
          <w:rFonts w:ascii="Times New Roman" w:hAnsi="Times New Roman" w:cs="Times New Roman"/>
          <w:sz w:val="24"/>
          <w:lang w:val="fr-FR"/>
        </w:rPr>
        <w:t xml:space="preserve"> Le diagramme de séquence qui représente la séquence met à l’honneur la succession de messages entre objets au cours d’une interaction. Il comprend un groupe d’objets, représentés par des lignes de vie, et les messages que ces objets échangent lors de l’interaction et représente la succession chronologique des opérations réalisées par un acteur.</w:t>
      </w:r>
    </w:p>
    <w:p w:rsidR="00912A5C" w:rsidRDefault="00912A5C" w:rsidP="002C1897">
      <w:pPr>
        <w:jc w:val="both"/>
        <w:rPr>
          <w:rFonts w:ascii="Times New Roman" w:hAnsi="Times New Roman" w:cs="Times New Roman"/>
          <w:sz w:val="24"/>
          <w:lang w:val="fr-FR"/>
        </w:rPr>
      </w:pPr>
      <w:r>
        <w:rPr>
          <w:rFonts w:ascii="Times New Roman" w:hAnsi="Times New Roman" w:cs="Times New Roman"/>
          <w:sz w:val="24"/>
          <w:lang w:val="fr-FR"/>
        </w:rPr>
        <w:t>Diagramme de séquence ici</w:t>
      </w:r>
    </w:p>
    <w:p w:rsidR="00912A5C" w:rsidRDefault="00912A5C" w:rsidP="002C1897">
      <w:pPr>
        <w:jc w:val="both"/>
        <w:rPr>
          <w:rFonts w:ascii="Times New Roman" w:hAnsi="Times New Roman" w:cs="Times New Roman"/>
          <w:sz w:val="24"/>
          <w:lang w:val="fr-FR"/>
        </w:rPr>
      </w:pPr>
    </w:p>
    <w:p w:rsidR="00912A5C" w:rsidRDefault="00912A5C" w:rsidP="002C1897">
      <w:pPr>
        <w:jc w:val="both"/>
        <w:rPr>
          <w:rFonts w:ascii="Times New Roman" w:hAnsi="Times New Roman" w:cs="Times New Roman"/>
          <w:sz w:val="24"/>
          <w:lang w:val="fr-FR"/>
        </w:rPr>
      </w:pPr>
    </w:p>
    <w:p w:rsidR="00912A5C" w:rsidRDefault="00912A5C" w:rsidP="00912A5C">
      <w:pPr>
        <w:pStyle w:val="Titre3"/>
        <w:rPr>
          <w:lang w:val="fr-FR"/>
        </w:rPr>
      </w:pPr>
      <w:bookmarkStart w:id="14" w:name="_Toc47337444"/>
      <w:r w:rsidRPr="00912A5C">
        <w:rPr>
          <w:lang w:val="fr-FR"/>
        </w:rPr>
        <w:lastRenderedPageBreak/>
        <w:t>Diagramme d’activité</w:t>
      </w:r>
      <w:bookmarkEnd w:id="14"/>
      <w:r w:rsidRPr="00912A5C">
        <w:rPr>
          <w:lang w:val="fr-FR"/>
        </w:rPr>
        <w:t xml:space="preserve"> </w:t>
      </w:r>
    </w:p>
    <w:p w:rsidR="00912A5C" w:rsidRDefault="00912A5C" w:rsidP="002C1897">
      <w:pPr>
        <w:jc w:val="both"/>
        <w:rPr>
          <w:rFonts w:ascii="Times New Roman" w:hAnsi="Times New Roman" w:cs="Times New Roman"/>
          <w:sz w:val="24"/>
          <w:lang w:val="fr-FR"/>
        </w:rPr>
      </w:pPr>
      <w:r w:rsidRPr="00912A5C">
        <w:rPr>
          <w:rFonts w:ascii="Times New Roman" w:hAnsi="Times New Roman" w:cs="Times New Roman"/>
          <w:sz w:val="24"/>
          <w:lang w:val="fr-FR"/>
        </w:rPr>
        <w:t>Le diagramme d’activité permet de modéliser le comportement du système, dont la séquence des actions et leurs conditions d’exécution. Les actions sont les unités de base du comportement du système. Un diagramme d’activité permet de grouper et de dissocier des actions. Si une</w:t>
      </w:r>
      <w:r w:rsidRPr="00912A5C">
        <w:rPr>
          <w:rFonts w:ascii="Times New Roman" w:hAnsi="Times New Roman" w:cs="Times New Roman"/>
          <w:sz w:val="24"/>
          <w:lang w:val="fr-FR"/>
        </w:rPr>
        <w:t xml:space="preserve"> </w:t>
      </w:r>
      <w:r w:rsidRPr="00912A5C">
        <w:rPr>
          <w:rFonts w:ascii="Times New Roman" w:hAnsi="Times New Roman" w:cs="Times New Roman"/>
          <w:sz w:val="24"/>
          <w:lang w:val="fr-FR"/>
        </w:rPr>
        <w:t>action peut être divisée en plusieurs actions en séquence, vous pouvez créer une activité les représentant.</w:t>
      </w:r>
    </w:p>
    <w:p w:rsidR="00912A5C" w:rsidRDefault="00912A5C" w:rsidP="002C1897">
      <w:pPr>
        <w:jc w:val="both"/>
        <w:rPr>
          <w:rFonts w:ascii="Times New Roman" w:hAnsi="Times New Roman" w:cs="Times New Roman"/>
          <w:sz w:val="24"/>
          <w:lang w:val="fr-FR"/>
        </w:rPr>
      </w:pPr>
    </w:p>
    <w:p w:rsidR="00912A5C" w:rsidRDefault="003C552A" w:rsidP="003C552A">
      <w:pPr>
        <w:pStyle w:val="Titre2"/>
        <w:rPr>
          <w:lang w:val="fr-FR"/>
        </w:rPr>
      </w:pPr>
      <w:bookmarkStart w:id="15" w:name="_Toc47337445"/>
      <w:r>
        <w:rPr>
          <w:lang w:val="fr-FR"/>
        </w:rPr>
        <w:t xml:space="preserve">Spécifications </w:t>
      </w:r>
      <w:r>
        <w:rPr>
          <w:lang w:val="fr-FR"/>
        </w:rPr>
        <w:t>techniques</w:t>
      </w:r>
      <w:bookmarkEnd w:id="15"/>
      <w:r>
        <w:rPr>
          <w:lang w:val="fr-FR"/>
        </w:rPr>
        <w:t xml:space="preserve"> </w:t>
      </w:r>
    </w:p>
    <w:p w:rsidR="003C552A" w:rsidRDefault="003C552A" w:rsidP="003C552A">
      <w:pPr>
        <w:jc w:val="both"/>
        <w:rPr>
          <w:rFonts w:ascii="Times New Roman" w:hAnsi="Times New Roman" w:cs="Times New Roman"/>
          <w:sz w:val="24"/>
          <w:lang w:val="fr-FR"/>
        </w:rPr>
      </w:pPr>
      <w:r w:rsidRPr="003C552A">
        <w:rPr>
          <w:rFonts w:ascii="Times New Roman" w:hAnsi="Times New Roman" w:cs="Times New Roman"/>
          <w:sz w:val="24"/>
          <w:lang w:val="fr-FR"/>
        </w:rPr>
        <w:t>La réalisation d’un système demande une hiérarchisation des idées et outils liés. Nous procéderons à un inventaire des outils liés à la mise en place de l’architecture sécurisée de notre système et nous aborderons la mise en place proprement dite du système.</w:t>
      </w:r>
    </w:p>
    <w:p w:rsidR="003C552A" w:rsidRPr="003C552A" w:rsidRDefault="003C552A" w:rsidP="003C552A">
      <w:pPr>
        <w:pStyle w:val="Titre3"/>
        <w:rPr>
          <w:rFonts w:ascii="Times New Roman" w:hAnsi="Times New Roman" w:cs="Times New Roman"/>
          <w:lang w:val="fr-FR"/>
        </w:rPr>
      </w:pPr>
      <w:bookmarkStart w:id="16" w:name="_Toc47337446"/>
      <w:r>
        <w:rPr>
          <w:rFonts w:ascii="Times New Roman" w:hAnsi="Times New Roman" w:cs="Times New Roman"/>
          <w:lang w:val="fr-FR"/>
        </w:rPr>
        <w:t xml:space="preserve">Serveur cloud </w:t>
      </w:r>
      <w:r w:rsidRPr="003C552A">
        <w:rPr>
          <w:lang w:val="fr-FR"/>
        </w:rPr>
        <w:t>dédié ou mutualisé</w:t>
      </w:r>
      <w:bookmarkEnd w:id="16"/>
    </w:p>
    <w:p w:rsidR="003C552A" w:rsidRDefault="003C552A" w:rsidP="003C552A">
      <w:pPr>
        <w:jc w:val="both"/>
        <w:rPr>
          <w:rFonts w:ascii="Times New Roman" w:hAnsi="Times New Roman" w:cs="Times New Roman"/>
          <w:sz w:val="24"/>
          <w:lang w:val="fr-FR"/>
        </w:rPr>
      </w:pPr>
      <w:r w:rsidRPr="003C552A">
        <w:rPr>
          <w:rFonts w:ascii="Times New Roman" w:hAnsi="Times New Roman" w:cs="Times New Roman"/>
          <w:sz w:val="24"/>
          <w:lang w:val="fr-FR"/>
        </w:rPr>
        <w:t>Toute la f</w:t>
      </w:r>
      <w:r>
        <w:rPr>
          <w:rFonts w:ascii="Times New Roman" w:hAnsi="Times New Roman" w:cs="Times New Roman"/>
          <w:sz w:val="24"/>
          <w:lang w:val="fr-FR"/>
        </w:rPr>
        <w:t>uture plateforme de l’agrégateur de moyen de paiement</w:t>
      </w:r>
      <w:r w:rsidRPr="003C552A">
        <w:rPr>
          <w:rFonts w:ascii="Times New Roman" w:hAnsi="Times New Roman" w:cs="Times New Roman"/>
          <w:sz w:val="24"/>
          <w:lang w:val="fr-FR"/>
        </w:rPr>
        <w:t xml:space="preserve">, </w:t>
      </w:r>
      <w:r>
        <w:rPr>
          <w:rFonts w:ascii="Times New Roman" w:hAnsi="Times New Roman" w:cs="Times New Roman"/>
          <w:sz w:val="24"/>
          <w:lang w:val="fr-FR"/>
        </w:rPr>
        <w:t>de l’API à l’application web</w:t>
      </w:r>
      <w:r w:rsidRPr="003C552A">
        <w:rPr>
          <w:rFonts w:ascii="Times New Roman" w:hAnsi="Times New Roman" w:cs="Times New Roman"/>
          <w:sz w:val="24"/>
          <w:lang w:val="fr-FR"/>
        </w:rPr>
        <w:t xml:space="preserve"> devrait être hébergée sur un espace (serveur dédié ou serveur mutualisé) Cloud public acquis auprès d’un fournisseur qui garantit un niveau de SLA (Service </w:t>
      </w:r>
      <w:proofErr w:type="spellStart"/>
      <w:r w:rsidRPr="003C552A">
        <w:rPr>
          <w:rFonts w:ascii="Times New Roman" w:hAnsi="Times New Roman" w:cs="Times New Roman"/>
          <w:sz w:val="24"/>
          <w:lang w:val="fr-FR"/>
        </w:rPr>
        <w:t>Level</w:t>
      </w:r>
      <w:proofErr w:type="spellEnd"/>
      <w:r w:rsidRPr="003C552A">
        <w:rPr>
          <w:rFonts w:ascii="Times New Roman" w:hAnsi="Times New Roman" w:cs="Times New Roman"/>
          <w:sz w:val="24"/>
          <w:lang w:val="fr-FR"/>
        </w:rPr>
        <w:t xml:space="preserve"> Agreement) hautement disponible. L’espace (serveur dédié ou serveur partagé) à acquérir doit correspondre à un abonnement d’une année et doit avoir les caractéristiques minimales suivantes : </w:t>
      </w:r>
    </w:p>
    <w:p w:rsidR="003C552A" w:rsidRDefault="003C552A" w:rsidP="003C552A">
      <w:pPr>
        <w:jc w:val="both"/>
        <w:rPr>
          <w:rFonts w:ascii="Times New Roman" w:hAnsi="Times New Roman" w:cs="Times New Roman"/>
          <w:sz w:val="24"/>
          <w:lang w:val="fr-FR"/>
        </w:rPr>
      </w:pPr>
    </w:p>
    <w:p w:rsidR="003C552A" w:rsidRDefault="003C552A" w:rsidP="003C552A">
      <w:pPr>
        <w:jc w:val="both"/>
        <w:rPr>
          <w:rFonts w:ascii="Times New Roman" w:hAnsi="Times New Roman" w:cs="Times New Roman"/>
          <w:sz w:val="24"/>
          <w:lang w:val="fr-FR"/>
        </w:rPr>
      </w:pPr>
    </w:p>
    <w:p w:rsidR="003C552A" w:rsidRPr="003C552A" w:rsidRDefault="003C552A" w:rsidP="003C552A">
      <w:pPr>
        <w:pStyle w:val="Paragraphedeliste"/>
        <w:numPr>
          <w:ilvl w:val="0"/>
          <w:numId w:val="14"/>
        </w:numPr>
        <w:jc w:val="both"/>
        <w:rPr>
          <w:rFonts w:ascii="Times New Roman" w:hAnsi="Times New Roman" w:cs="Times New Roman"/>
          <w:sz w:val="24"/>
          <w:lang w:val="fr-FR"/>
        </w:rPr>
      </w:pPr>
      <w:r w:rsidRPr="003C552A">
        <w:rPr>
          <w:rFonts w:ascii="Times New Roman" w:hAnsi="Times New Roman" w:cs="Times New Roman"/>
          <w:sz w:val="24"/>
          <w:lang w:val="fr-FR"/>
        </w:rPr>
        <w:t xml:space="preserve">CPU </w:t>
      </w:r>
      <w:r w:rsidR="001C2148">
        <w:rPr>
          <w:rFonts w:ascii="Times New Roman" w:hAnsi="Times New Roman" w:cs="Times New Roman"/>
          <w:sz w:val="24"/>
          <w:lang w:val="fr-FR"/>
        </w:rPr>
        <w:tab/>
      </w:r>
      <w:r w:rsidR="001C2148">
        <w:rPr>
          <w:rFonts w:ascii="Times New Roman" w:hAnsi="Times New Roman" w:cs="Times New Roman"/>
          <w:sz w:val="24"/>
          <w:lang w:val="fr-FR"/>
        </w:rPr>
        <w:tab/>
      </w:r>
      <w:r w:rsidR="001C2148">
        <w:rPr>
          <w:rFonts w:ascii="Times New Roman" w:hAnsi="Times New Roman" w:cs="Times New Roman"/>
          <w:sz w:val="24"/>
          <w:lang w:val="fr-FR"/>
        </w:rPr>
        <w:tab/>
      </w:r>
      <w:r w:rsidRPr="003C552A">
        <w:rPr>
          <w:rFonts w:ascii="Times New Roman" w:hAnsi="Times New Roman" w:cs="Times New Roman"/>
          <w:sz w:val="24"/>
          <w:lang w:val="fr-FR"/>
        </w:rPr>
        <w:t xml:space="preserve">: 2*2.4 GHZ </w:t>
      </w:r>
    </w:p>
    <w:p w:rsidR="001C2148" w:rsidRPr="001C2148" w:rsidRDefault="003C552A" w:rsidP="003C552A">
      <w:pPr>
        <w:pStyle w:val="Paragraphedeliste"/>
        <w:numPr>
          <w:ilvl w:val="0"/>
          <w:numId w:val="14"/>
        </w:numPr>
        <w:jc w:val="both"/>
        <w:rPr>
          <w:rFonts w:ascii="Times New Roman" w:hAnsi="Times New Roman" w:cs="Times New Roman"/>
          <w:sz w:val="24"/>
          <w:lang w:val="fr-FR"/>
        </w:rPr>
      </w:pPr>
      <w:r w:rsidRPr="003C552A">
        <w:rPr>
          <w:rFonts w:ascii="Times New Roman" w:hAnsi="Times New Roman" w:cs="Times New Roman"/>
          <w:sz w:val="24"/>
          <w:lang w:val="fr-FR"/>
        </w:rPr>
        <w:t>RAM</w:t>
      </w:r>
      <w:r w:rsidR="001C2148">
        <w:rPr>
          <w:rFonts w:ascii="Times New Roman" w:hAnsi="Times New Roman" w:cs="Times New Roman"/>
          <w:sz w:val="24"/>
          <w:lang w:val="fr-FR"/>
        </w:rPr>
        <w:tab/>
      </w:r>
      <w:r w:rsidR="001C2148">
        <w:rPr>
          <w:rFonts w:ascii="Times New Roman" w:hAnsi="Times New Roman" w:cs="Times New Roman"/>
          <w:sz w:val="24"/>
          <w:lang w:val="fr-FR"/>
        </w:rPr>
        <w:tab/>
      </w:r>
      <w:r w:rsidR="001C2148">
        <w:rPr>
          <w:rFonts w:ascii="Times New Roman" w:hAnsi="Times New Roman" w:cs="Times New Roman"/>
          <w:sz w:val="24"/>
          <w:lang w:val="fr-FR"/>
        </w:rPr>
        <w:tab/>
        <w:t>: 8</w:t>
      </w:r>
      <w:r w:rsidRPr="003C552A">
        <w:rPr>
          <w:rFonts w:ascii="Times New Roman" w:hAnsi="Times New Roman" w:cs="Times New Roman"/>
          <w:sz w:val="24"/>
          <w:lang w:val="fr-FR"/>
        </w:rPr>
        <w:t xml:space="preserve"> Go </w:t>
      </w:r>
    </w:p>
    <w:p w:rsidR="003C552A" w:rsidRPr="003C552A" w:rsidRDefault="003C552A" w:rsidP="003C552A">
      <w:pPr>
        <w:pStyle w:val="Paragraphedeliste"/>
        <w:numPr>
          <w:ilvl w:val="0"/>
          <w:numId w:val="14"/>
        </w:numPr>
        <w:jc w:val="both"/>
        <w:rPr>
          <w:rFonts w:ascii="Times New Roman" w:hAnsi="Times New Roman" w:cs="Times New Roman"/>
          <w:sz w:val="24"/>
          <w:lang w:val="fr-FR"/>
        </w:rPr>
      </w:pPr>
      <w:r w:rsidRPr="003C552A">
        <w:rPr>
          <w:rFonts w:ascii="Times New Roman" w:hAnsi="Times New Roman" w:cs="Times New Roman"/>
          <w:sz w:val="24"/>
          <w:lang w:val="fr-FR"/>
        </w:rPr>
        <w:t xml:space="preserve"> Disque dur </w:t>
      </w:r>
      <w:r w:rsidR="001C2148">
        <w:rPr>
          <w:rFonts w:ascii="Times New Roman" w:hAnsi="Times New Roman" w:cs="Times New Roman"/>
          <w:sz w:val="24"/>
          <w:lang w:val="fr-FR"/>
        </w:rPr>
        <w:tab/>
      </w:r>
      <w:r w:rsidR="001C2148">
        <w:rPr>
          <w:rFonts w:ascii="Times New Roman" w:hAnsi="Times New Roman" w:cs="Times New Roman"/>
          <w:sz w:val="24"/>
          <w:lang w:val="fr-FR"/>
        </w:rPr>
        <w:tab/>
      </w:r>
      <w:r w:rsidRPr="003C552A">
        <w:rPr>
          <w:rFonts w:ascii="Times New Roman" w:hAnsi="Times New Roman" w:cs="Times New Roman"/>
          <w:sz w:val="24"/>
          <w:lang w:val="fr-FR"/>
        </w:rPr>
        <w:t xml:space="preserve">: 500 Go </w:t>
      </w:r>
    </w:p>
    <w:p w:rsidR="001C2148" w:rsidRDefault="003C552A" w:rsidP="003C552A">
      <w:pPr>
        <w:pStyle w:val="Paragraphedeliste"/>
        <w:numPr>
          <w:ilvl w:val="0"/>
          <w:numId w:val="14"/>
        </w:numPr>
        <w:jc w:val="both"/>
        <w:rPr>
          <w:rFonts w:ascii="Times New Roman" w:hAnsi="Times New Roman" w:cs="Times New Roman"/>
          <w:sz w:val="24"/>
          <w:lang w:val="fr-FR"/>
        </w:rPr>
      </w:pPr>
      <w:r w:rsidRPr="003C552A">
        <w:rPr>
          <w:rFonts w:ascii="Times New Roman" w:hAnsi="Times New Roman" w:cs="Times New Roman"/>
          <w:sz w:val="24"/>
          <w:lang w:val="fr-FR"/>
        </w:rPr>
        <w:t xml:space="preserve"> Bande passante </w:t>
      </w:r>
      <w:r w:rsidR="001C2148">
        <w:rPr>
          <w:rFonts w:ascii="Times New Roman" w:hAnsi="Times New Roman" w:cs="Times New Roman"/>
          <w:sz w:val="24"/>
          <w:lang w:val="fr-FR"/>
        </w:rPr>
        <w:tab/>
      </w:r>
      <w:r w:rsidRPr="003C552A">
        <w:rPr>
          <w:rFonts w:ascii="Times New Roman" w:hAnsi="Times New Roman" w:cs="Times New Roman"/>
          <w:sz w:val="24"/>
          <w:lang w:val="fr-FR"/>
        </w:rPr>
        <w:t xml:space="preserve">: 500 Mbps </w:t>
      </w:r>
    </w:p>
    <w:p w:rsidR="001C2148" w:rsidRDefault="001C2148" w:rsidP="001C2148">
      <w:pPr>
        <w:pStyle w:val="Paragraphedeliste"/>
        <w:ind w:left="1440"/>
        <w:jc w:val="both"/>
        <w:rPr>
          <w:rFonts w:ascii="Times New Roman" w:hAnsi="Times New Roman" w:cs="Times New Roman"/>
          <w:sz w:val="24"/>
          <w:lang w:val="fr-FR"/>
        </w:rPr>
      </w:pPr>
    </w:p>
    <w:p w:rsidR="003C552A" w:rsidRDefault="003C552A" w:rsidP="001C2148">
      <w:pPr>
        <w:ind w:left="360"/>
        <w:jc w:val="both"/>
        <w:rPr>
          <w:rFonts w:ascii="Times New Roman" w:hAnsi="Times New Roman" w:cs="Times New Roman"/>
          <w:sz w:val="24"/>
          <w:lang w:val="fr-FR"/>
        </w:rPr>
      </w:pPr>
      <w:r w:rsidRPr="001C2148">
        <w:rPr>
          <w:rFonts w:ascii="Times New Roman" w:hAnsi="Times New Roman" w:cs="Times New Roman"/>
          <w:sz w:val="24"/>
          <w:lang w:val="fr-FR"/>
        </w:rPr>
        <w:t xml:space="preserve">Selon les technologies de réalisation et de </w:t>
      </w:r>
      <w:r w:rsidR="001C2148" w:rsidRPr="001C2148">
        <w:rPr>
          <w:rFonts w:ascii="Times New Roman" w:hAnsi="Times New Roman" w:cs="Times New Roman"/>
          <w:sz w:val="24"/>
          <w:lang w:val="fr-FR"/>
        </w:rPr>
        <w:t xml:space="preserve">déploiement </w:t>
      </w:r>
      <w:r w:rsidR="001C2148">
        <w:rPr>
          <w:rFonts w:ascii="Times New Roman" w:hAnsi="Times New Roman" w:cs="Times New Roman"/>
          <w:sz w:val="24"/>
          <w:lang w:val="fr-FR"/>
        </w:rPr>
        <w:t>de la solution,</w:t>
      </w:r>
      <w:r w:rsidRPr="001C2148">
        <w:rPr>
          <w:rFonts w:ascii="Times New Roman" w:hAnsi="Times New Roman" w:cs="Times New Roman"/>
          <w:sz w:val="24"/>
          <w:lang w:val="fr-FR"/>
        </w:rPr>
        <w:t xml:space="preserve"> soit Microsoft (ASP.NET) ou Open source autour de Linux (notamment, JAVA, PHP ou PHYTON), des coûts de services supplémentaires doivent être pris en compte en termes de système d’exploitation, de serveur d’applications, de serveur de base de données, etc.</w:t>
      </w:r>
    </w:p>
    <w:p w:rsidR="001C2148" w:rsidRDefault="001C2148" w:rsidP="001C2148">
      <w:pPr>
        <w:ind w:left="360"/>
        <w:jc w:val="both"/>
        <w:rPr>
          <w:rFonts w:ascii="Times New Roman" w:hAnsi="Times New Roman" w:cs="Times New Roman"/>
          <w:sz w:val="24"/>
          <w:lang w:val="fr-FR"/>
        </w:rPr>
      </w:pPr>
      <w:r w:rsidRPr="001C2148">
        <w:rPr>
          <w:rFonts w:ascii="Times New Roman" w:hAnsi="Times New Roman" w:cs="Times New Roman"/>
          <w:sz w:val="24"/>
          <w:lang w:val="fr-FR"/>
        </w:rPr>
        <w:t>Nous suggérons des fournisseurs de renommé mondiale (Microsoft Azure, OVH, LWS, etc.) pour leur expérience éprouvée en termes de qualité de SLA, la sécurité des infrastructures, la bande passante, le coût et la réactivité face aux incidents.</w:t>
      </w:r>
    </w:p>
    <w:p w:rsidR="001C2148" w:rsidRDefault="001C2148" w:rsidP="001C2148">
      <w:pPr>
        <w:ind w:left="360"/>
        <w:jc w:val="both"/>
        <w:rPr>
          <w:rFonts w:ascii="Times New Roman" w:hAnsi="Times New Roman" w:cs="Times New Roman"/>
          <w:sz w:val="24"/>
          <w:lang w:val="fr-FR"/>
        </w:rPr>
      </w:pPr>
      <w:r w:rsidRPr="001C2148">
        <w:rPr>
          <w:rFonts w:ascii="Times New Roman" w:hAnsi="Times New Roman" w:cs="Times New Roman"/>
          <w:sz w:val="24"/>
          <w:lang w:val="fr-FR"/>
        </w:rPr>
        <w:t xml:space="preserve">Il s’agit de fournir les prestations suivantes : </w:t>
      </w:r>
    </w:p>
    <w:p w:rsidR="001C2148" w:rsidRPr="001C2148" w:rsidRDefault="001C2148" w:rsidP="001C2148">
      <w:pPr>
        <w:pStyle w:val="Paragraphedeliste"/>
        <w:numPr>
          <w:ilvl w:val="0"/>
          <w:numId w:val="15"/>
        </w:numPr>
        <w:jc w:val="both"/>
        <w:rPr>
          <w:rFonts w:ascii="Times New Roman" w:hAnsi="Times New Roman" w:cs="Times New Roman"/>
          <w:sz w:val="24"/>
          <w:lang w:val="fr-FR"/>
        </w:rPr>
      </w:pPr>
      <w:r w:rsidRPr="001C2148">
        <w:rPr>
          <w:rFonts w:ascii="Times New Roman" w:hAnsi="Times New Roman" w:cs="Times New Roman"/>
          <w:sz w:val="24"/>
          <w:lang w:val="fr-FR"/>
        </w:rPr>
        <w:t xml:space="preserve">Abonnement à un service de fourniture d’un serveur cloud public ; </w:t>
      </w:r>
    </w:p>
    <w:p w:rsidR="001C2148" w:rsidRPr="001C2148" w:rsidRDefault="001C2148" w:rsidP="001C2148">
      <w:pPr>
        <w:pStyle w:val="Paragraphedeliste"/>
        <w:numPr>
          <w:ilvl w:val="0"/>
          <w:numId w:val="15"/>
        </w:numPr>
        <w:jc w:val="both"/>
        <w:rPr>
          <w:rFonts w:ascii="Times New Roman" w:hAnsi="Times New Roman" w:cs="Times New Roman"/>
          <w:sz w:val="24"/>
          <w:lang w:val="fr-FR"/>
        </w:rPr>
      </w:pPr>
      <w:r w:rsidRPr="001C2148">
        <w:rPr>
          <w:rFonts w:ascii="Times New Roman" w:hAnsi="Times New Roman" w:cs="Times New Roman"/>
          <w:sz w:val="24"/>
          <w:lang w:val="fr-FR"/>
        </w:rPr>
        <w:t>Installation</w:t>
      </w:r>
      <w:r w:rsidRPr="001C2148">
        <w:rPr>
          <w:rFonts w:ascii="Times New Roman" w:hAnsi="Times New Roman" w:cs="Times New Roman"/>
          <w:sz w:val="24"/>
          <w:lang w:val="fr-FR"/>
        </w:rPr>
        <w:t xml:space="preserve"> de l’ensemble de composants logiciels nécessaires au déploiement ; </w:t>
      </w:r>
    </w:p>
    <w:p w:rsidR="001C2148" w:rsidRPr="001C2148" w:rsidRDefault="001C2148" w:rsidP="001C2148">
      <w:pPr>
        <w:pStyle w:val="Paragraphedeliste"/>
        <w:numPr>
          <w:ilvl w:val="0"/>
          <w:numId w:val="15"/>
        </w:numPr>
        <w:jc w:val="both"/>
        <w:rPr>
          <w:rFonts w:ascii="Times New Roman" w:hAnsi="Times New Roman" w:cs="Times New Roman"/>
          <w:sz w:val="24"/>
          <w:lang w:val="fr-FR"/>
        </w:rPr>
      </w:pPr>
      <w:r w:rsidRPr="001C2148">
        <w:rPr>
          <w:rFonts w:ascii="Times New Roman" w:hAnsi="Times New Roman" w:cs="Times New Roman"/>
          <w:sz w:val="24"/>
          <w:lang w:val="fr-FR"/>
        </w:rPr>
        <w:t xml:space="preserve">Tests de bon fonctionnement du matériel et des composants logiciels ; </w:t>
      </w:r>
    </w:p>
    <w:p w:rsidR="001C2148" w:rsidRPr="001C2148" w:rsidRDefault="001C2148" w:rsidP="001C2148">
      <w:pPr>
        <w:pStyle w:val="Paragraphedeliste"/>
        <w:numPr>
          <w:ilvl w:val="0"/>
          <w:numId w:val="15"/>
        </w:numPr>
        <w:jc w:val="both"/>
        <w:rPr>
          <w:rFonts w:ascii="Times New Roman" w:hAnsi="Times New Roman" w:cs="Times New Roman"/>
          <w:sz w:val="24"/>
          <w:lang w:val="fr-FR"/>
        </w:rPr>
      </w:pPr>
      <w:r w:rsidRPr="001C2148">
        <w:rPr>
          <w:rFonts w:ascii="Times New Roman" w:hAnsi="Times New Roman" w:cs="Times New Roman"/>
          <w:sz w:val="24"/>
          <w:lang w:val="fr-FR"/>
        </w:rPr>
        <w:t xml:space="preserve">Transfert de compétence sur l’exploitation technique des composants logiciels ; </w:t>
      </w:r>
    </w:p>
    <w:p w:rsidR="001C2148" w:rsidRDefault="001C2148" w:rsidP="001C2148">
      <w:pPr>
        <w:pStyle w:val="Paragraphedeliste"/>
        <w:numPr>
          <w:ilvl w:val="0"/>
          <w:numId w:val="15"/>
        </w:numPr>
        <w:jc w:val="both"/>
        <w:rPr>
          <w:rFonts w:ascii="Times New Roman" w:hAnsi="Times New Roman" w:cs="Times New Roman"/>
          <w:sz w:val="24"/>
          <w:lang w:val="fr-FR"/>
        </w:rPr>
      </w:pPr>
      <w:r w:rsidRPr="001C2148">
        <w:rPr>
          <w:rFonts w:ascii="Times New Roman" w:hAnsi="Times New Roman" w:cs="Times New Roman"/>
          <w:sz w:val="24"/>
          <w:lang w:val="fr-FR"/>
        </w:rPr>
        <w:t>Fourniture des documents de spécifications techniques et des configurations des composants logiciels.</w:t>
      </w:r>
    </w:p>
    <w:p w:rsidR="001C2148" w:rsidRDefault="00245702" w:rsidP="00245702">
      <w:pPr>
        <w:pStyle w:val="Titre3"/>
        <w:rPr>
          <w:lang w:val="fr-FR"/>
        </w:rPr>
      </w:pPr>
      <w:bookmarkStart w:id="17" w:name="_Toc47337447"/>
      <w:r>
        <w:rPr>
          <w:lang w:val="fr-FR"/>
        </w:rPr>
        <w:t>Technologies recommandées</w:t>
      </w:r>
      <w:bookmarkEnd w:id="17"/>
      <w:r>
        <w:rPr>
          <w:lang w:val="fr-FR"/>
        </w:rPr>
        <w:t xml:space="preserve"> </w:t>
      </w:r>
    </w:p>
    <w:p w:rsidR="00245702" w:rsidRDefault="00245702" w:rsidP="00245702">
      <w:pPr>
        <w:rPr>
          <w:lang w:val="fr-FR"/>
        </w:rPr>
      </w:pPr>
    </w:p>
    <w:p w:rsidR="008E7D6B" w:rsidRPr="008E7D6B" w:rsidRDefault="008E7D6B" w:rsidP="008E7D6B">
      <w:pPr>
        <w:pStyle w:val="Paragraphedeliste"/>
        <w:numPr>
          <w:ilvl w:val="0"/>
          <w:numId w:val="18"/>
        </w:numPr>
        <w:jc w:val="both"/>
        <w:rPr>
          <w:rFonts w:ascii="Times New Roman" w:hAnsi="Times New Roman" w:cs="Times New Roman"/>
          <w:sz w:val="24"/>
          <w:lang w:val="fr-FR"/>
        </w:rPr>
      </w:pPr>
      <w:r w:rsidRPr="008E7D6B">
        <w:rPr>
          <w:rFonts w:ascii="Times New Roman" w:hAnsi="Times New Roman" w:cs="Times New Roman"/>
          <w:sz w:val="24"/>
          <w:lang w:val="fr-FR"/>
        </w:rPr>
        <w:lastRenderedPageBreak/>
        <w:t xml:space="preserve">Système de gestion de bases de données </w:t>
      </w:r>
    </w:p>
    <w:p w:rsidR="00245702" w:rsidRPr="008E7D6B" w:rsidRDefault="008E7D6B" w:rsidP="00245702">
      <w:pPr>
        <w:jc w:val="both"/>
        <w:rPr>
          <w:rFonts w:ascii="Times New Roman" w:hAnsi="Times New Roman" w:cs="Times New Roman"/>
          <w:sz w:val="24"/>
          <w:szCs w:val="24"/>
          <w:lang w:val="fr-FR"/>
        </w:rPr>
      </w:pPr>
      <w:r>
        <w:rPr>
          <w:rFonts w:ascii="Times New Roman" w:hAnsi="Times New Roman" w:cs="Times New Roman"/>
          <w:sz w:val="24"/>
          <w:szCs w:val="24"/>
          <w:lang w:val="fr-FR"/>
        </w:rPr>
        <w:t>Un s</w:t>
      </w:r>
      <w:r w:rsidRPr="008E7D6B">
        <w:rPr>
          <w:rFonts w:ascii="Times New Roman" w:hAnsi="Times New Roman" w:cs="Times New Roman"/>
          <w:sz w:val="24"/>
          <w:szCs w:val="24"/>
          <w:lang w:val="fr-FR"/>
        </w:rPr>
        <w:t xml:space="preserve">ystème de gestion </w:t>
      </w:r>
      <w:r>
        <w:rPr>
          <w:rFonts w:ascii="Times New Roman" w:hAnsi="Times New Roman" w:cs="Times New Roman"/>
          <w:sz w:val="24"/>
          <w:szCs w:val="24"/>
          <w:lang w:val="fr-FR"/>
        </w:rPr>
        <w:t>de base de données (SGBD) exigé</w:t>
      </w:r>
      <w:r w:rsidRPr="008E7D6B">
        <w:rPr>
          <w:rFonts w:ascii="Times New Roman" w:hAnsi="Times New Roman" w:cs="Times New Roman"/>
          <w:sz w:val="24"/>
          <w:szCs w:val="24"/>
          <w:lang w:val="fr-FR"/>
        </w:rPr>
        <w:t xml:space="preserve"> avec une licence valide ou un contrat de souscription annuel dans le cas d’une base de données open source. Nous préconisons : Ms SQL Server, MySQL Enterprise ou PostgreSQL Enterprise DB</w:t>
      </w:r>
      <w:r w:rsidR="00245702" w:rsidRPr="008E7D6B">
        <w:rPr>
          <w:rFonts w:ascii="Times New Roman" w:hAnsi="Times New Roman" w:cs="Times New Roman"/>
          <w:sz w:val="24"/>
          <w:szCs w:val="24"/>
          <w:lang w:val="fr-FR"/>
        </w:rPr>
        <w:t>.</w:t>
      </w:r>
    </w:p>
    <w:p w:rsidR="00245702" w:rsidRDefault="008E7D6B" w:rsidP="00245702">
      <w:pPr>
        <w:pStyle w:val="Paragraphedeliste"/>
        <w:numPr>
          <w:ilvl w:val="0"/>
          <w:numId w:val="16"/>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Outils de développement </w:t>
      </w:r>
    </w:p>
    <w:p w:rsidR="008E7D6B" w:rsidRDefault="008E7D6B" w:rsidP="008E7D6B">
      <w:pPr>
        <w:jc w:val="both"/>
        <w:rPr>
          <w:rFonts w:ascii="Times New Roman" w:hAnsi="Times New Roman" w:cs="Times New Roman"/>
          <w:sz w:val="24"/>
          <w:szCs w:val="24"/>
          <w:lang w:val="fr-FR"/>
        </w:rPr>
      </w:pPr>
      <w:r w:rsidRPr="008E7D6B">
        <w:rPr>
          <w:rFonts w:ascii="Times New Roman" w:hAnsi="Times New Roman" w:cs="Times New Roman"/>
          <w:sz w:val="24"/>
          <w:szCs w:val="24"/>
          <w:lang w:val="fr-FR"/>
        </w:rPr>
        <w:t xml:space="preserve">Langages de programmation : HTML5, PHP, Python, XML, CSS3, </w:t>
      </w:r>
      <w:proofErr w:type="spellStart"/>
      <w:r w:rsidRPr="008E7D6B">
        <w:rPr>
          <w:rFonts w:ascii="Times New Roman" w:hAnsi="Times New Roman" w:cs="Times New Roman"/>
          <w:sz w:val="24"/>
          <w:szCs w:val="24"/>
          <w:lang w:val="fr-FR"/>
        </w:rPr>
        <w:t>Bootstrap</w:t>
      </w:r>
      <w:proofErr w:type="spellEnd"/>
      <w:r w:rsidRPr="008E7D6B">
        <w:rPr>
          <w:rFonts w:ascii="Times New Roman" w:hAnsi="Times New Roman" w:cs="Times New Roman"/>
          <w:sz w:val="24"/>
          <w:szCs w:val="24"/>
          <w:lang w:val="fr-FR"/>
        </w:rPr>
        <w:t>, ASP.NET JavaScript, Java. L’usage d’un Framework abouti Java / PHP ou Python est fortement recommandé pour donner de la célérité.</w:t>
      </w:r>
    </w:p>
    <w:p w:rsidR="008E7D6B" w:rsidRDefault="008E7D6B" w:rsidP="008E7D6B">
      <w:pPr>
        <w:jc w:val="both"/>
        <w:rPr>
          <w:rFonts w:ascii="Times New Roman" w:hAnsi="Times New Roman" w:cs="Times New Roman"/>
          <w:sz w:val="24"/>
          <w:szCs w:val="24"/>
          <w:lang w:val="fr-FR"/>
        </w:rPr>
      </w:pPr>
      <w:r w:rsidRPr="008E7D6B">
        <w:rPr>
          <w:rFonts w:ascii="Times New Roman" w:hAnsi="Times New Roman" w:cs="Times New Roman"/>
          <w:sz w:val="24"/>
          <w:szCs w:val="24"/>
          <w:lang w:val="fr-FR"/>
        </w:rPr>
        <w:t>Un environnement purement Windows pourrait être envisagé si les coûts sont accessibles : serveur Cloud Microsoft Azure / Windows server / Environnement de développement ASPT.NET/ Serveur d’applications IIS.</w:t>
      </w:r>
    </w:p>
    <w:p w:rsidR="008E7D6B" w:rsidRDefault="008E7D6B" w:rsidP="008E7D6B">
      <w:pPr>
        <w:pStyle w:val="Paragraphedeliste"/>
        <w:numPr>
          <w:ilvl w:val="0"/>
          <w:numId w:val="16"/>
        </w:numPr>
        <w:jc w:val="both"/>
        <w:rPr>
          <w:rFonts w:ascii="Times New Roman" w:hAnsi="Times New Roman" w:cs="Times New Roman"/>
          <w:sz w:val="24"/>
          <w:szCs w:val="24"/>
          <w:lang w:val="fr-FR"/>
        </w:rPr>
      </w:pPr>
      <w:r w:rsidRPr="008E7D6B">
        <w:rPr>
          <w:rFonts w:ascii="Times New Roman" w:hAnsi="Times New Roman" w:cs="Times New Roman"/>
          <w:sz w:val="24"/>
          <w:szCs w:val="24"/>
          <w:lang w:val="fr-FR"/>
        </w:rPr>
        <w:t>Serveur d’applications</w:t>
      </w:r>
    </w:p>
    <w:p w:rsidR="008E7D6B" w:rsidRPr="008E7D6B" w:rsidRDefault="008E7D6B" w:rsidP="008E7D6B">
      <w:pPr>
        <w:jc w:val="both"/>
        <w:rPr>
          <w:rFonts w:ascii="Times New Roman" w:hAnsi="Times New Roman" w:cs="Times New Roman"/>
          <w:sz w:val="24"/>
          <w:szCs w:val="24"/>
          <w:lang w:val="fr-FR"/>
        </w:rPr>
      </w:pPr>
      <w:r w:rsidRPr="008E7D6B">
        <w:rPr>
          <w:rFonts w:ascii="Times New Roman" w:hAnsi="Times New Roman" w:cs="Times New Roman"/>
          <w:sz w:val="24"/>
          <w:szCs w:val="24"/>
          <w:lang w:val="fr-FR"/>
        </w:rPr>
        <w:t xml:space="preserve">Un serveur d’applications commercial ou open-source éprouvé, robuste et sécurité doit être utilisé pour l’hébergement des applicatifs. </w:t>
      </w:r>
      <w:proofErr w:type="gramStart"/>
      <w:r w:rsidRPr="008E7D6B">
        <w:rPr>
          <w:rFonts w:ascii="Times New Roman" w:hAnsi="Times New Roman" w:cs="Times New Roman"/>
          <w:sz w:val="24"/>
          <w:szCs w:val="24"/>
          <w:lang w:val="fr-FR"/>
        </w:rPr>
        <w:t>Il</w:t>
      </w:r>
      <w:proofErr w:type="gramEnd"/>
      <w:r w:rsidRPr="008E7D6B">
        <w:rPr>
          <w:rFonts w:ascii="Times New Roman" w:hAnsi="Times New Roman" w:cs="Times New Roman"/>
          <w:sz w:val="24"/>
          <w:szCs w:val="24"/>
          <w:lang w:val="fr-FR"/>
        </w:rPr>
        <w:t xml:space="preserve"> s’agit notamment de Glassfish, Joss, </w:t>
      </w:r>
      <w:proofErr w:type="spellStart"/>
      <w:r w:rsidRPr="008E7D6B">
        <w:rPr>
          <w:rFonts w:ascii="Times New Roman" w:hAnsi="Times New Roman" w:cs="Times New Roman"/>
          <w:sz w:val="24"/>
          <w:szCs w:val="24"/>
          <w:lang w:val="fr-FR"/>
        </w:rPr>
        <w:t>Wilfly</w:t>
      </w:r>
      <w:proofErr w:type="spellEnd"/>
      <w:r w:rsidRPr="008E7D6B">
        <w:rPr>
          <w:rFonts w:ascii="Times New Roman" w:hAnsi="Times New Roman" w:cs="Times New Roman"/>
          <w:sz w:val="24"/>
          <w:szCs w:val="24"/>
          <w:lang w:val="fr-FR"/>
        </w:rPr>
        <w:t>, Tomcat, Apache, IIS</w:t>
      </w:r>
    </w:p>
    <w:p w:rsidR="00275B92" w:rsidRDefault="00F66ADF" w:rsidP="00275B92">
      <w:pPr>
        <w:pStyle w:val="Titre3"/>
        <w:rPr>
          <w:lang w:val="fr-FR"/>
        </w:rPr>
      </w:pPr>
      <w:bookmarkStart w:id="18" w:name="_Toc47337448"/>
      <w:r w:rsidRPr="00275B92">
        <w:rPr>
          <w:lang w:val="fr-FR"/>
        </w:rPr>
        <w:t>Sécurité de l’application</w:t>
      </w:r>
      <w:bookmarkEnd w:id="18"/>
    </w:p>
    <w:p w:rsidR="00275B92" w:rsidRDefault="00275B92" w:rsidP="00F66ADF">
      <w:pPr>
        <w:jc w:val="both"/>
        <w:rPr>
          <w:rFonts w:ascii="Times New Roman" w:hAnsi="Times New Roman" w:cs="Times New Roman"/>
          <w:sz w:val="24"/>
          <w:lang w:val="fr-FR"/>
        </w:rPr>
      </w:pPr>
      <w:r>
        <w:rPr>
          <w:rFonts w:ascii="Times New Roman" w:hAnsi="Times New Roman" w:cs="Times New Roman"/>
          <w:sz w:val="24"/>
          <w:lang w:val="fr-FR"/>
        </w:rPr>
        <w:t xml:space="preserve"> Le système </w:t>
      </w:r>
      <w:r w:rsidR="00F66ADF" w:rsidRPr="00275B92">
        <w:rPr>
          <w:rFonts w:ascii="Times New Roman" w:hAnsi="Times New Roman" w:cs="Times New Roman"/>
          <w:sz w:val="24"/>
          <w:lang w:val="fr-FR"/>
        </w:rPr>
        <w:t xml:space="preserve">traite des informations sensibles propres aux divers utilisateurs. Du fait de la transition des données et de l’interconnexion des différentes applications un certain nombre de mesures sécuritaires doivent être prises afin de réduire autant que possible les failles de sécurité. Nous classons ci-dessous les mesures que nous avons adoptées en fonction des principes de sécurité informatique : </w:t>
      </w:r>
    </w:p>
    <w:p w:rsidR="005171A4" w:rsidRPr="005171A4" w:rsidRDefault="00F66ADF" w:rsidP="00275B92">
      <w:pPr>
        <w:pStyle w:val="Paragraphedeliste"/>
        <w:numPr>
          <w:ilvl w:val="0"/>
          <w:numId w:val="16"/>
        </w:numPr>
        <w:jc w:val="both"/>
        <w:rPr>
          <w:rFonts w:ascii="Times New Roman" w:hAnsi="Times New Roman" w:cs="Times New Roman"/>
          <w:sz w:val="28"/>
          <w:szCs w:val="24"/>
          <w:lang w:val="fr-FR"/>
        </w:rPr>
      </w:pPr>
      <w:r w:rsidRPr="00275B92">
        <w:rPr>
          <w:rFonts w:ascii="Times New Roman" w:hAnsi="Times New Roman" w:cs="Times New Roman"/>
          <w:sz w:val="24"/>
          <w:lang w:val="fr-FR"/>
        </w:rPr>
        <w:t xml:space="preserve">La confidentialité </w:t>
      </w:r>
    </w:p>
    <w:p w:rsidR="005171A4" w:rsidRDefault="00F66ADF" w:rsidP="005171A4">
      <w:pPr>
        <w:pStyle w:val="Paragraphedeliste"/>
        <w:jc w:val="both"/>
        <w:rPr>
          <w:rFonts w:ascii="Times New Roman" w:hAnsi="Times New Roman" w:cs="Times New Roman"/>
          <w:sz w:val="24"/>
          <w:lang w:val="fr-FR"/>
        </w:rPr>
      </w:pPr>
      <w:r w:rsidRPr="00275B92">
        <w:rPr>
          <w:rFonts w:ascii="Times New Roman" w:hAnsi="Times New Roman" w:cs="Times New Roman"/>
          <w:sz w:val="24"/>
          <w:lang w:val="fr-FR"/>
        </w:rPr>
        <w:t xml:space="preserve">La confidentialité est le fait de s’assurer qu’une information est accessible uniquement par les entités qui ont le droit d’accéder à celle-ci. Le système </w:t>
      </w:r>
      <w:r w:rsidR="005171A4">
        <w:rPr>
          <w:rFonts w:ascii="Times New Roman" w:hAnsi="Times New Roman" w:cs="Times New Roman"/>
          <w:sz w:val="24"/>
          <w:lang w:val="fr-FR"/>
        </w:rPr>
        <w:t xml:space="preserve">doit </w:t>
      </w:r>
      <w:proofErr w:type="spellStart"/>
      <w:r w:rsidRPr="00275B92">
        <w:rPr>
          <w:rFonts w:ascii="Times New Roman" w:hAnsi="Times New Roman" w:cs="Times New Roman"/>
          <w:sz w:val="24"/>
          <w:lang w:val="fr-FR"/>
        </w:rPr>
        <w:t>intègre</w:t>
      </w:r>
      <w:r w:rsidR="005171A4">
        <w:rPr>
          <w:rFonts w:ascii="Times New Roman" w:hAnsi="Times New Roman" w:cs="Times New Roman"/>
          <w:sz w:val="24"/>
          <w:lang w:val="fr-FR"/>
        </w:rPr>
        <w:t>r</w:t>
      </w:r>
      <w:proofErr w:type="spellEnd"/>
      <w:r w:rsidRPr="00275B92">
        <w:rPr>
          <w:rFonts w:ascii="Times New Roman" w:hAnsi="Times New Roman" w:cs="Times New Roman"/>
          <w:sz w:val="24"/>
          <w:lang w:val="fr-FR"/>
        </w:rPr>
        <w:t xml:space="preserve"> cet aspect de</w:t>
      </w:r>
      <w:r w:rsidR="005171A4">
        <w:rPr>
          <w:rFonts w:ascii="Times New Roman" w:hAnsi="Times New Roman" w:cs="Times New Roman"/>
          <w:sz w:val="24"/>
          <w:lang w:val="fr-FR"/>
        </w:rPr>
        <w:t xml:space="preserve"> la sécurité à deux niveaux : </w:t>
      </w:r>
    </w:p>
    <w:p w:rsidR="005171A4" w:rsidRPr="005171A4" w:rsidRDefault="005F0C15" w:rsidP="005171A4">
      <w:pPr>
        <w:pStyle w:val="Paragraphedeliste"/>
        <w:numPr>
          <w:ilvl w:val="0"/>
          <w:numId w:val="17"/>
        </w:numPr>
        <w:jc w:val="both"/>
        <w:rPr>
          <w:rFonts w:ascii="Times New Roman" w:hAnsi="Times New Roman" w:cs="Times New Roman"/>
          <w:sz w:val="28"/>
          <w:szCs w:val="24"/>
          <w:lang w:val="fr-FR"/>
        </w:rPr>
      </w:pPr>
      <w:r w:rsidRPr="00275B92">
        <w:rPr>
          <w:rFonts w:ascii="Times New Roman" w:hAnsi="Times New Roman" w:cs="Times New Roman"/>
          <w:sz w:val="24"/>
          <w:lang w:val="fr-FR"/>
        </w:rPr>
        <w:t>Dans</w:t>
      </w:r>
      <w:r w:rsidR="00F66ADF" w:rsidRPr="00275B92">
        <w:rPr>
          <w:rFonts w:ascii="Times New Roman" w:hAnsi="Times New Roman" w:cs="Times New Roman"/>
          <w:sz w:val="24"/>
          <w:lang w:val="fr-FR"/>
        </w:rPr>
        <w:t xml:space="preserve"> un premier temps nous </w:t>
      </w:r>
      <w:r w:rsidR="005171A4">
        <w:rPr>
          <w:rFonts w:ascii="Times New Roman" w:hAnsi="Times New Roman" w:cs="Times New Roman"/>
          <w:sz w:val="24"/>
          <w:lang w:val="fr-FR"/>
        </w:rPr>
        <w:t>devons installer</w:t>
      </w:r>
      <w:r w:rsidR="00F66ADF" w:rsidRPr="00275B92">
        <w:rPr>
          <w:rFonts w:ascii="Times New Roman" w:hAnsi="Times New Roman" w:cs="Times New Roman"/>
          <w:sz w:val="24"/>
          <w:lang w:val="fr-FR"/>
        </w:rPr>
        <w:t xml:space="preserve"> un certificat </w:t>
      </w:r>
      <w:proofErr w:type="spellStart"/>
      <w:r w:rsidR="00F66ADF" w:rsidRPr="00275B92">
        <w:rPr>
          <w:rFonts w:ascii="Times New Roman" w:hAnsi="Times New Roman" w:cs="Times New Roman"/>
          <w:sz w:val="24"/>
          <w:lang w:val="fr-FR"/>
        </w:rPr>
        <w:t>ssl</w:t>
      </w:r>
      <w:proofErr w:type="spellEnd"/>
      <w:r w:rsidR="00F66ADF" w:rsidRPr="00275B92">
        <w:rPr>
          <w:rFonts w:ascii="Times New Roman" w:hAnsi="Times New Roman" w:cs="Times New Roman"/>
          <w:sz w:val="24"/>
          <w:lang w:val="fr-FR"/>
        </w:rPr>
        <w:t xml:space="preserve"> de 2048 bits qui nous permet</w:t>
      </w:r>
      <w:r w:rsidR="005171A4">
        <w:rPr>
          <w:rFonts w:ascii="Times New Roman" w:hAnsi="Times New Roman" w:cs="Times New Roman"/>
          <w:sz w:val="24"/>
          <w:lang w:val="fr-FR"/>
        </w:rPr>
        <w:t>tra</w:t>
      </w:r>
      <w:r w:rsidR="00F66ADF" w:rsidRPr="00275B92">
        <w:rPr>
          <w:rFonts w:ascii="Times New Roman" w:hAnsi="Times New Roman" w:cs="Times New Roman"/>
          <w:sz w:val="24"/>
          <w:lang w:val="fr-FR"/>
        </w:rPr>
        <w:t xml:space="preserve"> de sécuriser toutes les communications utilisant le protocole </w:t>
      </w:r>
      <w:proofErr w:type="spellStart"/>
      <w:r w:rsidR="00F66ADF" w:rsidRPr="00275B92">
        <w:rPr>
          <w:rFonts w:ascii="Times New Roman" w:hAnsi="Times New Roman" w:cs="Times New Roman"/>
          <w:sz w:val="24"/>
          <w:lang w:val="fr-FR"/>
        </w:rPr>
        <w:t>tcp</w:t>
      </w:r>
      <w:proofErr w:type="spellEnd"/>
      <w:r w:rsidR="00F66ADF" w:rsidRPr="00275B92">
        <w:rPr>
          <w:rFonts w:ascii="Times New Roman" w:hAnsi="Times New Roman" w:cs="Times New Roman"/>
          <w:sz w:val="24"/>
          <w:lang w:val="fr-FR"/>
        </w:rPr>
        <w:t>/</w:t>
      </w:r>
      <w:proofErr w:type="spellStart"/>
      <w:r w:rsidR="00F66ADF" w:rsidRPr="00275B92">
        <w:rPr>
          <w:rFonts w:ascii="Times New Roman" w:hAnsi="Times New Roman" w:cs="Times New Roman"/>
          <w:sz w:val="24"/>
          <w:lang w:val="fr-FR"/>
        </w:rPr>
        <w:t>ip</w:t>
      </w:r>
      <w:proofErr w:type="spellEnd"/>
      <w:r w:rsidR="00F66ADF" w:rsidRPr="00275B92">
        <w:rPr>
          <w:rFonts w:ascii="Times New Roman" w:hAnsi="Times New Roman" w:cs="Times New Roman"/>
          <w:sz w:val="24"/>
          <w:lang w:val="fr-FR"/>
        </w:rPr>
        <w:t>;</w:t>
      </w:r>
    </w:p>
    <w:p w:rsidR="005171A4" w:rsidRPr="005171A4" w:rsidRDefault="005F0C15" w:rsidP="005171A4">
      <w:pPr>
        <w:pStyle w:val="Paragraphedeliste"/>
        <w:numPr>
          <w:ilvl w:val="0"/>
          <w:numId w:val="17"/>
        </w:numPr>
        <w:jc w:val="both"/>
        <w:rPr>
          <w:rFonts w:ascii="Times New Roman" w:hAnsi="Times New Roman" w:cs="Times New Roman"/>
          <w:sz w:val="28"/>
          <w:szCs w:val="24"/>
          <w:lang w:val="fr-FR"/>
        </w:rPr>
      </w:pPr>
      <w:r w:rsidRPr="00275B92">
        <w:rPr>
          <w:rFonts w:ascii="Times New Roman" w:hAnsi="Times New Roman" w:cs="Times New Roman"/>
          <w:sz w:val="24"/>
          <w:lang w:val="fr-FR"/>
        </w:rPr>
        <w:t>Dans</w:t>
      </w:r>
      <w:r w:rsidR="00F66ADF" w:rsidRPr="00275B92">
        <w:rPr>
          <w:rFonts w:ascii="Times New Roman" w:hAnsi="Times New Roman" w:cs="Times New Roman"/>
          <w:sz w:val="24"/>
          <w:lang w:val="fr-FR"/>
        </w:rPr>
        <w:t xml:space="preserve"> un second temps un système de gestion de rôle et de droit intégré nous permet de respecter la confidentialité des données dans chaque sous système. En effet, les utilisateurs appartiennent à des groupes d’utilisateurs donnés et pour chaque groupe seulement un ensemble d’actions </w:t>
      </w:r>
      <w:r w:rsidR="005171A4">
        <w:rPr>
          <w:rFonts w:ascii="Times New Roman" w:hAnsi="Times New Roman" w:cs="Times New Roman"/>
          <w:sz w:val="24"/>
          <w:lang w:val="fr-FR"/>
        </w:rPr>
        <w:t>bien définies sont possibles.</w:t>
      </w:r>
    </w:p>
    <w:p w:rsidR="005171A4" w:rsidRPr="005171A4" w:rsidRDefault="00F66ADF" w:rsidP="005171A4">
      <w:pPr>
        <w:pStyle w:val="Paragraphedeliste"/>
        <w:numPr>
          <w:ilvl w:val="0"/>
          <w:numId w:val="16"/>
        </w:numPr>
        <w:jc w:val="both"/>
        <w:rPr>
          <w:rFonts w:ascii="Times New Roman" w:hAnsi="Times New Roman" w:cs="Times New Roman"/>
          <w:sz w:val="28"/>
          <w:szCs w:val="24"/>
          <w:lang w:val="fr-FR"/>
        </w:rPr>
      </w:pPr>
      <w:r w:rsidRPr="005171A4">
        <w:rPr>
          <w:rFonts w:ascii="Times New Roman" w:hAnsi="Times New Roman" w:cs="Times New Roman"/>
          <w:sz w:val="24"/>
          <w:lang w:val="fr-FR"/>
        </w:rPr>
        <w:t>L’intégrité</w:t>
      </w:r>
    </w:p>
    <w:p w:rsidR="005171A4" w:rsidRDefault="00F66ADF" w:rsidP="005171A4">
      <w:pPr>
        <w:pStyle w:val="Paragraphedeliste"/>
        <w:jc w:val="both"/>
        <w:rPr>
          <w:rFonts w:ascii="Times New Roman" w:hAnsi="Times New Roman" w:cs="Times New Roman"/>
          <w:sz w:val="24"/>
          <w:lang w:val="fr-FR"/>
        </w:rPr>
      </w:pPr>
      <w:r w:rsidRPr="005171A4">
        <w:rPr>
          <w:rFonts w:ascii="Times New Roman" w:hAnsi="Times New Roman" w:cs="Times New Roman"/>
          <w:sz w:val="24"/>
          <w:lang w:val="fr-FR"/>
        </w:rPr>
        <w:t xml:space="preserve">L’intégrité s’assure que la donnée reste toujours intègre c’est-à-dire qu’elle n’a pas été modifiée par un tiers non autorisé. Ce principe de sécurité est pris en compte par la mise en place d’un certificat </w:t>
      </w:r>
      <w:proofErr w:type="spellStart"/>
      <w:r w:rsidRPr="005171A4">
        <w:rPr>
          <w:rFonts w:ascii="Times New Roman" w:hAnsi="Times New Roman" w:cs="Times New Roman"/>
          <w:sz w:val="24"/>
          <w:lang w:val="fr-FR"/>
        </w:rPr>
        <w:t>ssl</w:t>
      </w:r>
      <w:proofErr w:type="spellEnd"/>
      <w:r w:rsidRPr="005171A4">
        <w:rPr>
          <w:rFonts w:ascii="Times New Roman" w:hAnsi="Times New Roman" w:cs="Times New Roman"/>
          <w:sz w:val="24"/>
          <w:lang w:val="fr-FR"/>
        </w:rPr>
        <w:t xml:space="preserve"> sur le serveur d’applications. </w:t>
      </w:r>
      <w:r w:rsidR="005171A4">
        <w:rPr>
          <w:rFonts w:ascii="Times New Roman" w:hAnsi="Times New Roman" w:cs="Times New Roman"/>
          <w:sz w:val="24"/>
          <w:lang w:val="fr-FR"/>
        </w:rPr>
        <w:t xml:space="preserve"> </w:t>
      </w:r>
    </w:p>
    <w:p w:rsidR="005171A4" w:rsidRPr="005171A4" w:rsidRDefault="00F66ADF" w:rsidP="005171A4">
      <w:pPr>
        <w:pStyle w:val="Paragraphedeliste"/>
        <w:numPr>
          <w:ilvl w:val="0"/>
          <w:numId w:val="16"/>
        </w:numPr>
        <w:jc w:val="both"/>
        <w:rPr>
          <w:rFonts w:ascii="Times New Roman" w:hAnsi="Times New Roman" w:cs="Times New Roman"/>
          <w:sz w:val="28"/>
          <w:szCs w:val="24"/>
          <w:lang w:val="fr-FR"/>
        </w:rPr>
      </w:pPr>
      <w:r w:rsidRPr="005171A4">
        <w:rPr>
          <w:rFonts w:ascii="Times New Roman" w:hAnsi="Times New Roman" w:cs="Times New Roman"/>
          <w:sz w:val="24"/>
          <w:lang w:val="fr-FR"/>
        </w:rPr>
        <w:t xml:space="preserve">La disponibilité </w:t>
      </w:r>
    </w:p>
    <w:p w:rsidR="005171A4" w:rsidRDefault="00F66ADF" w:rsidP="005171A4">
      <w:pPr>
        <w:pStyle w:val="Paragraphedeliste"/>
        <w:jc w:val="both"/>
        <w:rPr>
          <w:rFonts w:ascii="Times New Roman" w:hAnsi="Times New Roman" w:cs="Times New Roman"/>
          <w:sz w:val="24"/>
          <w:lang w:val="fr-FR"/>
        </w:rPr>
      </w:pPr>
      <w:r w:rsidRPr="005171A4">
        <w:rPr>
          <w:rFonts w:ascii="Times New Roman" w:hAnsi="Times New Roman" w:cs="Times New Roman"/>
          <w:sz w:val="24"/>
          <w:lang w:val="fr-FR"/>
        </w:rPr>
        <w:t>La disponibilité est le fait de s’assurer que l’information soit toujours disponible peu impo</w:t>
      </w:r>
      <w:r w:rsidR="005171A4">
        <w:rPr>
          <w:rFonts w:ascii="Times New Roman" w:hAnsi="Times New Roman" w:cs="Times New Roman"/>
          <w:sz w:val="24"/>
          <w:lang w:val="fr-FR"/>
        </w:rPr>
        <w:t>rte le moment choisi. Elle sera</w:t>
      </w:r>
      <w:r w:rsidRPr="005171A4">
        <w:rPr>
          <w:rFonts w:ascii="Times New Roman" w:hAnsi="Times New Roman" w:cs="Times New Roman"/>
          <w:sz w:val="24"/>
          <w:lang w:val="fr-FR"/>
        </w:rPr>
        <w:t xml:space="preserve"> assurée en partie par l’infrastructure mise en place comme des serveurs de redondance mais aussi par la virtualisation des ressources et des </w:t>
      </w:r>
      <w:r w:rsidRPr="005171A4">
        <w:rPr>
          <w:rFonts w:ascii="Times New Roman" w:hAnsi="Times New Roman" w:cs="Times New Roman"/>
          <w:sz w:val="24"/>
          <w:lang w:val="fr-FR"/>
        </w:rPr>
        <w:lastRenderedPageBreak/>
        <w:t>a</w:t>
      </w:r>
      <w:r w:rsidR="005171A4">
        <w:rPr>
          <w:rFonts w:ascii="Times New Roman" w:hAnsi="Times New Roman" w:cs="Times New Roman"/>
          <w:sz w:val="24"/>
          <w:lang w:val="fr-FR"/>
        </w:rPr>
        <w:t>pplications qui seront</w:t>
      </w:r>
      <w:r w:rsidRPr="005171A4">
        <w:rPr>
          <w:rFonts w:ascii="Times New Roman" w:hAnsi="Times New Roman" w:cs="Times New Roman"/>
          <w:sz w:val="24"/>
          <w:lang w:val="fr-FR"/>
        </w:rPr>
        <w:t xml:space="preserve"> déployées. Aussi une gestion de la montée en </w:t>
      </w:r>
      <w:r w:rsidR="005F0C15" w:rsidRPr="005171A4">
        <w:rPr>
          <w:rFonts w:ascii="Times New Roman" w:hAnsi="Times New Roman" w:cs="Times New Roman"/>
          <w:sz w:val="24"/>
          <w:lang w:val="fr-FR"/>
        </w:rPr>
        <w:t xml:space="preserve">charge </w:t>
      </w:r>
      <w:r w:rsidR="005F0C15">
        <w:rPr>
          <w:rFonts w:ascii="Times New Roman" w:hAnsi="Times New Roman" w:cs="Times New Roman"/>
          <w:sz w:val="24"/>
          <w:lang w:val="fr-FR"/>
        </w:rPr>
        <w:t>sera</w:t>
      </w:r>
      <w:r w:rsidR="00B64DD5">
        <w:rPr>
          <w:rFonts w:ascii="Times New Roman" w:hAnsi="Times New Roman" w:cs="Times New Roman"/>
          <w:sz w:val="24"/>
          <w:lang w:val="fr-FR"/>
        </w:rPr>
        <w:t xml:space="preserve"> implémentée.</w:t>
      </w:r>
    </w:p>
    <w:p w:rsidR="005171A4" w:rsidRPr="005171A4" w:rsidRDefault="00F66ADF" w:rsidP="005171A4">
      <w:pPr>
        <w:pStyle w:val="Paragraphedeliste"/>
        <w:numPr>
          <w:ilvl w:val="0"/>
          <w:numId w:val="16"/>
        </w:numPr>
        <w:jc w:val="both"/>
        <w:rPr>
          <w:rFonts w:ascii="Times New Roman" w:hAnsi="Times New Roman" w:cs="Times New Roman"/>
          <w:sz w:val="28"/>
          <w:szCs w:val="24"/>
          <w:lang w:val="fr-FR"/>
        </w:rPr>
      </w:pPr>
      <w:r w:rsidRPr="005171A4">
        <w:rPr>
          <w:rFonts w:ascii="Times New Roman" w:hAnsi="Times New Roman" w:cs="Times New Roman"/>
          <w:sz w:val="24"/>
          <w:lang w:val="fr-FR"/>
        </w:rPr>
        <w:t xml:space="preserve">L’authenticité </w:t>
      </w:r>
    </w:p>
    <w:p w:rsidR="005171A4" w:rsidRPr="00B64DD5" w:rsidRDefault="00F66ADF" w:rsidP="00B64DD5">
      <w:pPr>
        <w:pStyle w:val="Paragraphedeliste"/>
        <w:jc w:val="both"/>
        <w:rPr>
          <w:rFonts w:ascii="Times New Roman" w:hAnsi="Times New Roman" w:cs="Times New Roman"/>
          <w:sz w:val="24"/>
          <w:lang w:val="fr-FR"/>
        </w:rPr>
      </w:pPr>
      <w:r w:rsidRPr="005171A4">
        <w:rPr>
          <w:rFonts w:ascii="Times New Roman" w:hAnsi="Times New Roman" w:cs="Times New Roman"/>
          <w:sz w:val="24"/>
          <w:lang w:val="fr-FR"/>
        </w:rPr>
        <w:t xml:space="preserve">Au sein d’un système d’information, il est important de vérifier l’authenticité de chaque ressource. Cela est possible grâce au mécanisme d’authentification, qui permet de prouver l’identité d’une personne via le processus d’identification. </w:t>
      </w:r>
      <w:r w:rsidR="00B64DD5">
        <w:rPr>
          <w:rFonts w:ascii="Times New Roman" w:hAnsi="Times New Roman" w:cs="Times New Roman"/>
          <w:sz w:val="24"/>
          <w:lang w:val="fr-FR"/>
        </w:rPr>
        <w:t>Cet aspect sera mis en place par une double authentification</w:t>
      </w:r>
      <w:r w:rsidRPr="005171A4">
        <w:rPr>
          <w:rFonts w:ascii="Times New Roman" w:hAnsi="Times New Roman" w:cs="Times New Roman"/>
          <w:sz w:val="24"/>
          <w:lang w:val="fr-FR"/>
        </w:rPr>
        <w:t xml:space="preserve">. Dans un premier temps avant de faire appel à une quelconque URI, il faudrait être authentifié avec un couple d’identifiant comme service tiers de confiance. Donc nos applications clientes s’authentifient avant de demander un quelconque service au </w:t>
      </w:r>
      <w:proofErr w:type="spellStart"/>
      <w:r w:rsidRPr="005171A4">
        <w:rPr>
          <w:rFonts w:ascii="Times New Roman" w:hAnsi="Times New Roman" w:cs="Times New Roman"/>
          <w:sz w:val="24"/>
          <w:lang w:val="fr-FR"/>
        </w:rPr>
        <w:t>backend</w:t>
      </w:r>
      <w:proofErr w:type="spellEnd"/>
      <w:r w:rsidRPr="005171A4">
        <w:rPr>
          <w:rFonts w:ascii="Times New Roman" w:hAnsi="Times New Roman" w:cs="Times New Roman"/>
          <w:sz w:val="24"/>
          <w:lang w:val="fr-FR"/>
        </w:rPr>
        <w:t xml:space="preserve">. </w:t>
      </w:r>
    </w:p>
    <w:p w:rsidR="005171A4" w:rsidRPr="005171A4" w:rsidRDefault="00F66ADF" w:rsidP="005171A4">
      <w:pPr>
        <w:pStyle w:val="Paragraphedeliste"/>
        <w:numPr>
          <w:ilvl w:val="0"/>
          <w:numId w:val="16"/>
        </w:numPr>
        <w:jc w:val="both"/>
        <w:rPr>
          <w:rFonts w:ascii="Times New Roman" w:hAnsi="Times New Roman" w:cs="Times New Roman"/>
          <w:sz w:val="28"/>
          <w:szCs w:val="24"/>
          <w:lang w:val="fr-FR"/>
        </w:rPr>
      </w:pPr>
      <w:r w:rsidRPr="005171A4">
        <w:rPr>
          <w:rFonts w:ascii="Times New Roman" w:hAnsi="Times New Roman" w:cs="Times New Roman"/>
          <w:sz w:val="24"/>
          <w:lang w:val="fr-FR"/>
        </w:rPr>
        <w:t xml:space="preserve">Non-répudiation </w:t>
      </w:r>
    </w:p>
    <w:p w:rsidR="005171A4" w:rsidRDefault="00F66ADF" w:rsidP="005171A4">
      <w:pPr>
        <w:ind w:left="360"/>
        <w:jc w:val="both"/>
        <w:rPr>
          <w:rFonts w:ascii="Times New Roman" w:hAnsi="Times New Roman" w:cs="Times New Roman"/>
          <w:sz w:val="24"/>
          <w:lang w:val="fr-FR"/>
        </w:rPr>
      </w:pPr>
      <w:r w:rsidRPr="005171A4">
        <w:rPr>
          <w:rFonts w:ascii="Times New Roman" w:hAnsi="Times New Roman" w:cs="Times New Roman"/>
          <w:sz w:val="24"/>
          <w:lang w:val="fr-FR"/>
        </w:rPr>
        <w:t xml:space="preserve">La non-répudiation se base sur un principe simple : une entité ne peut nier son implication dans une action à laquelle il a participé. Dans notre cas la non-répudiation peut être atteinte seulement en utilisant la technologie du certificat numérique avec un chiffrement </w:t>
      </w:r>
      <w:r w:rsidR="005171A4">
        <w:rPr>
          <w:rFonts w:ascii="Times New Roman" w:hAnsi="Times New Roman" w:cs="Times New Roman"/>
          <w:sz w:val="24"/>
          <w:lang w:val="fr-FR"/>
        </w:rPr>
        <w:t xml:space="preserve">asymétrique. </w:t>
      </w:r>
    </w:p>
    <w:p w:rsidR="005171A4" w:rsidRPr="005171A4" w:rsidRDefault="00B64DD5" w:rsidP="005171A4">
      <w:pPr>
        <w:pStyle w:val="Paragraphedeliste"/>
        <w:numPr>
          <w:ilvl w:val="0"/>
          <w:numId w:val="16"/>
        </w:numPr>
        <w:jc w:val="both"/>
        <w:rPr>
          <w:rFonts w:ascii="Times New Roman" w:hAnsi="Times New Roman" w:cs="Times New Roman"/>
          <w:sz w:val="24"/>
          <w:lang w:val="fr-FR"/>
        </w:rPr>
      </w:pPr>
      <w:r w:rsidRPr="005171A4">
        <w:rPr>
          <w:rFonts w:ascii="Times New Roman" w:hAnsi="Times New Roman" w:cs="Times New Roman"/>
          <w:sz w:val="24"/>
          <w:lang w:val="fr-FR"/>
        </w:rPr>
        <w:t>Imputabilité</w:t>
      </w:r>
      <w:r w:rsidR="00F66ADF" w:rsidRPr="005171A4">
        <w:rPr>
          <w:rFonts w:ascii="Times New Roman" w:hAnsi="Times New Roman" w:cs="Times New Roman"/>
          <w:sz w:val="24"/>
          <w:lang w:val="fr-FR"/>
        </w:rPr>
        <w:t xml:space="preserve"> </w:t>
      </w:r>
    </w:p>
    <w:p w:rsidR="00F66ADF" w:rsidRDefault="00F66ADF" w:rsidP="005171A4">
      <w:pPr>
        <w:ind w:left="360"/>
        <w:jc w:val="both"/>
        <w:rPr>
          <w:rFonts w:ascii="Times New Roman" w:hAnsi="Times New Roman" w:cs="Times New Roman"/>
          <w:sz w:val="24"/>
          <w:lang w:val="fr-FR"/>
        </w:rPr>
      </w:pPr>
      <w:r w:rsidRPr="005171A4">
        <w:rPr>
          <w:rFonts w:ascii="Times New Roman" w:hAnsi="Times New Roman" w:cs="Times New Roman"/>
          <w:sz w:val="24"/>
          <w:lang w:val="fr-FR"/>
        </w:rPr>
        <w:t xml:space="preserve">Il s’agit des techniques mises en œuvre pour assurer la traçabilité des actions d’un individu sur un système. Nous </w:t>
      </w:r>
      <w:r w:rsidR="00B64DD5">
        <w:rPr>
          <w:rFonts w:ascii="Times New Roman" w:hAnsi="Times New Roman" w:cs="Times New Roman"/>
          <w:sz w:val="24"/>
          <w:lang w:val="fr-FR"/>
        </w:rPr>
        <w:t>allons mettre</w:t>
      </w:r>
      <w:r w:rsidRPr="005171A4">
        <w:rPr>
          <w:rFonts w:ascii="Times New Roman" w:hAnsi="Times New Roman" w:cs="Times New Roman"/>
          <w:sz w:val="24"/>
          <w:lang w:val="fr-FR"/>
        </w:rPr>
        <w:t xml:space="preserve"> en place cette traçabilité en journalisant toutes les actions menées sur les objets du système.</w:t>
      </w:r>
    </w:p>
    <w:p w:rsidR="00B64DD5" w:rsidRDefault="00B64DD5" w:rsidP="005171A4">
      <w:pPr>
        <w:ind w:left="360"/>
        <w:jc w:val="both"/>
        <w:rPr>
          <w:rFonts w:ascii="Times New Roman" w:hAnsi="Times New Roman" w:cs="Times New Roman"/>
          <w:sz w:val="24"/>
          <w:lang w:val="fr-FR"/>
        </w:rPr>
      </w:pPr>
    </w:p>
    <w:p w:rsidR="00B64DD5" w:rsidRDefault="00B64DD5" w:rsidP="00B64DD5">
      <w:pPr>
        <w:pStyle w:val="Titre3"/>
        <w:rPr>
          <w:lang w:val="fr-FR"/>
        </w:rPr>
      </w:pPr>
      <w:r>
        <w:rPr>
          <w:lang w:val="fr-FR"/>
        </w:rPr>
        <w:t xml:space="preserve"> </w:t>
      </w:r>
      <w:r w:rsidRPr="00B64DD5">
        <w:rPr>
          <w:lang w:val="fr-FR"/>
        </w:rPr>
        <w:t xml:space="preserve"> </w:t>
      </w:r>
      <w:bookmarkStart w:id="19" w:name="_Toc47337449"/>
      <w:r w:rsidRPr="00B64DD5">
        <w:rPr>
          <w:lang w:val="fr-FR"/>
        </w:rPr>
        <w:t>Ergonomie</w:t>
      </w:r>
      <w:bookmarkEnd w:id="19"/>
    </w:p>
    <w:p w:rsidR="00B64DD5" w:rsidRDefault="00B64DD5" w:rsidP="005171A4">
      <w:pPr>
        <w:ind w:left="360"/>
        <w:jc w:val="both"/>
        <w:rPr>
          <w:rFonts w:ascii="Times New Roman" w:hAnsi="Times New Roman" w:cs="Times New Roman"/>
          <w:sz w:val="24"/>
          <w:lang w:val="fr-FR"/>
        </w:rPr>
      </w:pPr>
      <w:r w:rsidRPr="00B64DD5">
        <w:rPr>
          <w:rFonts w:ascii="Times New Roman" w:hAnsi="Times New Roman" w:cs="Times New Roman"/>
          <w:sz w:val="24"/>
          <w:lang w:val="fr-FR"/>
        </w:rPr>
        <w:t xml:space="preserve"> L’ergonomie Web devra être responsive design, c’est-à-dire que l’interface utilisateur est flexible et dynamiquement adaptable au PC de bureau, Pc portable, Tablette, smartphone. </w:t>
      </w:r>
    </w:p>
    <w:p w:rsidR="00B64DD5" w:rsidRPr="00B64DD5" w:rsidRDefault="00B64DD5" w:rsidP="005171A4">
      <w:pPr>
        <w:ind w:left="360"/>
        <w:jc w:val="both"/>
        <w:rPr>
          <w:rFonts w:ascii="Times New Roman" w:hAnsi="Times New Roman" w:cs="Times New Roman"/>
          <w:sz w:val="24"/>
          <w:lang w:val="fr-FR"/>
        </w:rPr>
      </w:pPr>
      <w:proofErr w:type="gramStart"/>
      <w:r w:rsidRPr="00B64DD5">
        <w:rPr>
          <w:rFonts w:ascii="Times New Roman" w:hAnsi="Times New Roman" w:cs="Times New Roman"/>
          <w:sz w:val="24"/>
          <w:lang w:val="fr-FR"/>
        </w:rPr>
        <w:t xml:space="preserve">Elle </w:t>
      </w:r>
      <w:r w:rsidR="005F0C15">
        <w:rPr>
          <w:rFonts w:ascii="Times New Roman" w:hAnsi="Times New Roman" w:cs="Times New Roman"/>
          <w:sz w:val="24"/>
          <w:lang w:val="fr-FR"/>
        </w:rPr>
        <w:t xml:space="preserve"> </w:t>
      </w:r>
      <w:r w:rsidRPr="00B64DD5">
        <w:rPr>
          <w:rFonts w:ascii="Times New Roman" w:hAnsi="Times New Roman" w:cs="Times New Roman"/>
          <w:sz w:val="24"/>
          <w:lang w:val="fr-FR"/>
        </w:rPr>
        <w:t>doit</w:t>
      </w:r>
      <w:proofErr w:type="gramEnd"/>
      <w:r w:rsidRPr="00B64DD5">
        <w:rPr>
          <w:rFonts w:ascii="Times New Roman" w:hAnsi="Times New Roman" w:cs="Times New Roman"/>
          <w:sz w:val="24"/>
          <w:lang w:val="fr-FR"/>
        </w:rPr>
        <w:t xml:space="preserve"> favoriser la lisibilité, l’accessibilité des informations, leur réutilisation et le respect de la norme ISO 9241 : </w:t>
      </w:r>
    </w:p>
    <w:p w:rsidR="00B64DD5" w:rsidRPr="00B64DD5"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L’application back-end doit avoir une interface graphique conviviale et permettre une navigation simple entre les menus ; </w:t>
      </w:r>
    </w:p>
    <w:p w:rsidR="00B64DD5" w:rsidRPr="00B64DD5"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Il doit être simple et intuitif dans l’utilisation permettant ainsi aux utilisateurs non-initiés de s’adapter facilement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A tout moment, l’utilisateur doit disposer d’un moyen d’impression et/ou d’import-export (au besoin) intégré à l’outil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A tout moment, l’utilisateur doit disposer d’une aide en info bulle ou autre</w:t>
      </w:r>
      <w:r w:rsidR="008E7D6B">
        <w:rPr>
          <w:rFonts w:ascii="Times New Roman" w:hAnsi="Times New Roman" w:cs="Times New Roman"/>
          <w:sz w:val="24"/>
          <w:lang w:val="fr-FR"/>
        </w:rPr>
        <w:t xml:space="preserve"> </w:t>
      </w:r>
      <w:r w:rsidRPr="00B64DD5">
        <w:rPr>
          <w:rFonts w:ascii="Times New Roman" w:hAnsi="Times New Roman" w:cs="Times New Roman"/>
          <w:sz w:val="24"/>
          <w:lang w:val="fr-FR"/>
        </w:rPr>
        <w:t xml:space="preserve">sur l’utilisation des fonctionnalités, actions de l’interface concernée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Un système d’aide en ligne devra être disponible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L’impression d’écran devra toujours être disponible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La navigation contextuelle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Les recherches multicritères à base de filtres avancés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Les possibilités de tri ; </w:t>
      </w:r>
    </w:p>
    <w:p w:rsidR="008E7D6B" w:rsidRPr="008E7D6B" w:rsidRDefault="00B64DD5" w:rsidP="00B64DD5">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lastRenderedPageBreak/>
        <w:t xml:space="preserve">La différenciation par la couleur des différents types de champs (modifiable, lecture seule, obligatoire/non obligatoire) ; </w:t>
      </w:r>
    </w:p>
    <w:p w:rsidR="00B64DD5" w:rsidRPr="008E7D6B" w:rsidRDefault="00B64DD5" w:rsidP="008E7D6B">
      <w:pPr>
        <w:pStyle w:val="Paragraphedeliste"/>
        <w:numPr>
          <w:ilvl w:val="0"/>
          <w:numId w:val="16"/>
        </w:numPr>
        <w:jc w:val="both"/>
        <w:rPr>
          <w:rFonts w:ascii="Times New Roman" w:hAnsi="Times New Roman" w:cs="Times New Roman"/>
          <w:sz w:val="32"/>
          <w:szCs w:val="24"/>
          <w:lang w:val="fr-FR"/>
        </w:rPr>
      </w:pPr>
      <w:r w:rsidRPr="00B64DD5">
        <w:rPr>
          <w:rFonts w:ascii="Times New Roman" w:hAnsi="Times New Roman" w:cs="Times New Roman"/>
          <w:sz w:val="24"/>
          <w:lang w:val="fr-FR"/>
        </w:rPr>
        <w:t xml:space="preserve">La possibilité d’activation de saisie assistée ; </w:t>
      </w:r>
    </w:p>
    <w:sectPr w:rsidR="00B64DD5" w:rsidRPr="008E7D6B" w:rsidSect="006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A79"/>
    <w:multiLevelType w:val="hybridMultilevel"/>
    <w:tmpl w:val="39689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308B5"/>
    <w:multiLevelType w:val="hybridMultilevel"/>
    <w:tmpl w:val="7B3AD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C4BB3"/>
    <w:multiLevelType w:val="hybridMultilevel"/>
    <w:tmpl w:val="CBB441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4017BD"/>
    <w:multiLevelType w:val="hybridMultilevel"/>
    <w:tmpl w:val="EB048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37DAC"/>
    <w:multiLevelType w:val="hybridMultilevel"/>
    <w:tmpl w:val="0AB08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4071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E1F4699"/>
    <w:multiLevelType w:val="hybridMultilevel"/>
    <w:tmpl w:val="1DB29F52"/>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7" w15:restartNumberingAfterBreak="0">
    <w:nsid w:val="22AE28B8"/>
    <w:multiLevelType w:val="hybridMultilevel"/>
    <w:tmpl w:val="B00EB4B6"/>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8" w15:restartNumberingAfterBreak="0">
    <w:nsid w:val="288C452D"/>
    <w:multiLevelType w:val="hybridMultilevel"/>
    <w:tmpl w:val="362A735E"/>
    <w:lvl w:ilvl="0" w:tplc="8A903A2C">
      <w:start w:val="2"/>
      <w:numFmt w:val="bullet"/>
      <w:lvlText w:val="-"/>
      <w:lvlJc w:val="left"/>
      <w:pPr>
        <w:ind w:left="840" w:hanging="360"/>
      </w:pPr>
      <w:rPr>
        <w:rFonts w:ascii="Times New Roman" w:eastAsiaTheme="minorHAnsi"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9" w15:restartNumberingAfterBreak="0">
    <w:nsid w:val="2DC0539C"/>
    <w:multiLevelType w:val="hybridMultilevel"/>
    <w:tmpl w:val="BBD6741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0C41A02"/>
    <w:multiLevelType w:val="hybridMultilevel"/>
    <w:tmpl w:val="0D8C00A4"/>
    <w:lvl w:ilvl="0" w:tplc="040C0003">
      <w:start w:val="1"/>
      <w:numFmt w:val="bullet"/>
      <w:lvlText w:val="o"/>
      <w:lvlJc w:val="left"/>
      <w:pPr>
        <w:ind w:left="2220" w:hanging="360"/>
      </w:pPr>
      <w:rPr>
        <w:rFonts w:ascii="Courier New" w:hAnsi="Courier New" w:cs="Courier New"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1" w15:restartNumberingAfterBreak="0">
    <w:nsid w:val="3DA228AE"/>
    <w:multiLevelType w:val="hybridMultilevel"/>
    <w:tmpl w:val="86CCB078"/>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15:restartNumberingAfterBreak="0">
    <w:nsid w:val="403F7B18"/>
    <w:multiLevelType w:val="hybridMultilevel"/>
    <w:tmpl w:val="256E657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96D1D05"/>
    <w:multiLevelType w:val="hybridMultilevel"/>
    <w:tmpl w:val="E34C6BB0"/>
    <w:lvl w:ilvl="0" w:tplc="040C0003">
      <w:start w:val="1"/>
      <w:numFmt w:val="bullet"/>
      <w:lvlText w:val="o"/>
      <w:lvlJc w:val="left"/>
      <w:pPr>
        <w:ind w:left="1560" w:hanging="360"/>
      </w:pPr>
      <w:rPr>
        <w:rFonts w:ascii="Courier New" w:hAnsi="Courier New" w:cs="Courier New"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4" w15:restartNumberingAfterBreak="0">
    <w:nsid w:val="5B8418B7"/>
    <w:multiLevelType w:val="hybridMultilevel"/>
    <w:tmpl w:val="C31A59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9577900"/>
    <w:multiLevelType w:val="hybridMultilevel"/>
    <w:tmpl w:val="0512DCFC"/>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6" w15:restartNumberingAfterBreak="0">
    <w:nsid w:val="76FE31F4"/>
    <w:multiLevelType w:val="hybridMultilevel"/>
    <w:tmpl w:val="44A85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6"/>
  </w:num>
  <w:num w:numId="4">
    <w:abstractNumId w:val="10"/>
  </w:num>
  <w:num w:numId="5">
    <w:abstractNumId w:val="3"/>
  </w:num>
  <w:num w:numId="6">
    <w:abstractNumId w:val="11"/>
  </w:num>
  <w:num w:numId="7">
    <w:abstractNumId w:val="15"/>
  </w:num>
  <w:num w:numId="8">
    <w:abstractNumId w:val="8"/>
  </w:num>
  <w:num w:numId="9">
    <w:abstractNumId w:val="13"/>
  </w:num>
  <w:num w:numId="10">
    <w:abstractNumId w:val="5"/>
  </w:num>
  <w:num w:numId="11">
    <w:abstractNumId w:val="7"/>
  </w:num>
  <w:num w:numId="12">
    <w:abstractNumId w:val="6"/>
  </w:num>
  <w:num w:numId="13">
    <w:abstractNumId w:val="12"/>
  </w:num>
  <w:num w:numId="14">
    <w:abstractNumId w:val="14"/>
  </w:num>
  <w:num w:numId="15">
    <w:abstractNumId w:val="2"/>
  </w:num>
  <w:num w:numId="16">
    <w:abstractNumId w:val="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D6"/>
    <w:rsid w:val="00092D88"/>
    <w:rsid w:val="001770FA"/>
    <w:rsid w:val="00186FBE"/>
    <w:rsid w:val="001C2148"/>
    <w:rsid w:val="00245702"/>
    <w:rsid w:val="00264CD6"/>
    <w:rsid w:val="00275B92"/>
    <w:rsid w:val="002A10AC"/>
    <w:rsid w:val="002C1897"/>
    <w:rsid w:val="00373C22"/>
    <w:rsid w:val="003C552A"/>
    <w:rsid w:val="00473EB6"/>
    <w:rsid w:val="005171A4"/>
    <w:rsid w:val="00567D49"/>
    <w:rsid w:val="005F0C15"/>
    <w:rsid w:val="006E1F09"/>
    <w:rsid w:val="0076743B"/>
    <w:rsid w:val="007E486A"/>
    <w:rsid w:val="008E7D6B"/>
    <w:rsid w:val="00912A5C"/>
    <w:rsid w:val="00A96729"/>
    <w:rsid w:val="00B64DD5"/>
    <w:rsid w:val="00CF2374"/>
    <w:rsid w:val="00DF2553"/>
    <w:rsid w:val="00F66A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43FC"/>
  <w15:chartTrackingRefBased/>
  <w15:docId w15:val="{F18BCB20-E5AC-4097-804D-4F603A82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D6"/>
  </w:style>
  <w:style w:type="paragraph" w:styleId="Titre1">
    <w:name w:val="heading 1"/>
    <w:basedOn w:val="Normal"/>
    <w:next w:val="Normal"/>
    <w:link w:val="Titre1Car"/>
    <w:uiPriority w:val="9"/>
    <w:qFormat/>
    <w:rsid w:val="00DF255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F255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F255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F255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F255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F255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F255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F255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F255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255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F255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F255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DF255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F255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F255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F255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F255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F255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567D49"/>
    <w:pPr>
      <w:ind w:left="720"/>
      <w:contextualSpacing/>
    </w:pPr>
  </w:style>
  <w:style w:type="table" w:styleId="Grilledutableau">
    <w:name w:val="Table Grid"/>
    <w:basedOn w:val="TableauNormal"/>
    <w:uiPriority w:val="39"/>
    <w:rsid w:val="007E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473EB6"/>
    <w:pPr>
      <w:spacing w:after="100"/>
    </w:pPr>
  </w:style>
  <w:style w:type="paragraph" w:styleId="TM2">
    <w:name w:val="toc 2"/>
    <w:basedOn w:val="Normal"/>
    <w:next w:val="Normal"/>
    <w:autoRedefine/>
    <w:uiPriority w:val="39"/>
    <w:unhideWhenUsed/>
    <w:rsid w:val="00473EB6"/>
    <w:pPr>
      <w:spacing w:after="100"/>
      <w:ind w:left="220"/>
    </w:pPr>
  </w:style>
  <w:style w:type="paragraph" w:styleId="TM3">
    <w:name w:val="toc 3"/>
    <w:basedOn w:val="Normal"/>
    <w:next w:val="Normal"/>
    <w:autoRedefine/>
    <w:uiPriority w:val="39"/>
    <w:unhideWhenUsed/>
    <w:rsid w:val="00473EB6"/>
    <w:pPr>
      <w:spacing w:after="100"/>
      <w:ind w:left="440"/>
    </w:pPr>
  </w:style>
  <w:style w:type="paragraph" w:styleId="TM4">
    <w:name w:val="toc 4"/>
    <w:basedOn w:val="Normal"/>
    <w:next w:val="Normal"/>
    <w:autoRedefine/>
    <w:uiPriority w:val="39"/>
    <w:unhideWhenUsed/>
    <w:rsid w:val="00473EB6"/>
    <w:pPr>
      <w:spacing w:after="100"/>
      <w:ind w:left="660"/>
    </w:pPr>
  </w:style>
  <w:style w:type="character" w:styleId="Lienhypertexte">
    <w:name w:val="Hyperlink"/>
    <w:basedOn w:val="Policepardfaut"/>
    <w:uiPriority w:val="99"/>
    <w:unhideWhenUsed/>
    <w:rsid w:val="00473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BD9C-DECA-43C1-8A04-144E94BB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11</Pages>
  <Words>2686</Words>
  <Characters>14779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Haroun Ouedraogo</dc:creator>
  <cp:keywords/>
  <dc:description/>
  <cp:lastModifiedBy>Haroun Ouedraogo</cp:lastModifiedBy>
  <cp:revision>5</cp:revision>
  <dcterms:created xsi:type="dcterms:W3CDTF">2020-08-01T16:52:00Z</dcterms:created>
  <dcterms:modified xsi:type="dcterms:W3CDTF">2020-08-03T08:58:00Z</dcterms:modified>
</cp:coreProperties>
</file>